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7E207" w14:textId="3A30F261" w:rsidR="00DC0050" w:rsidRPr="00495D3B" w:rsidRDefault="00DC0050" w:rsidP="005B345E">
      <w:pPr>
        <w:spacing w:after="12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95D3B">
        <w:rPr>
          <w:rFonts w:asciiTheme="majorBidi" w:hAnsiTheme="majorBidi" w:cstheme="majorBidi"/>
          <w:b/>
          <w:bCs/>
          <w:sz w:val="28"/>
          <w:szCs w:val="28"/>
        </w:rPr>
        <w:t>Supplementa</w:t>
      </w:r>
      <w:r w:rsidR="00391318">
        <w:rPr>
          <w:rFonts w:asciiTheme="majorBidi" w:hAnsiTheme="majorBidi" w:cstheme="majorBidi"/>
          <w:b/>
          <w:bCs/>
          <w:sz w:val="28"/>
          <w:szCs w:val="28"/>
        </w:rPr>
        <w:t>ry</w:t>
      </w:r>
      <w:r w:rsidRPr="00495D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95D3B">
        <w:rPr>
          <w:rFonts w:asciiTheme="majorBidi" w:hAnsiTheme="majorBidi" w:cstheme="majorBidi"/>
          <w:b/>
          <w:bCs/>
          <w:sz w:val="28"/>
          <w:szCs w:val="28"/>
        </w:rPr>
        <w:t>Figure Legends</w:t>
      </w:r>
    </w:p>
    <w:p w14:paraId="75B6EFD2" w14:textId="480F4F03" w:rsidR="00DC0050" w:rsidRPr="00D811B1" w:rsidRDefault="00DC0050" w:rsidP="005B345E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D811B1">
        <w:rPr>
          <w:rFonts w:asciiTheme="majorBidi" w:hAnsiTheme="majorBidi" w:cstheme="majorBidi"/>
          <w:b/>
          <w:bCs/>
          <w:sz w:val="24"/>
          <w:szCs w:val="24"/>
        </w:rPr>
        <w:t>Fig</w:t>
      </w:r>
      <w:r w:rsidR="00495D3B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D811B1">
        <w:rPr>
          <w:rFonts w:asciiTheme="majorBidi" w:hAnsiTheme="majorBidi" w:cstheme="majorBidi"/>
          <w:b/>
          <w:bCs/>
          <w:sz w:val="24"/>
          <w:szCs w:val="24"/>
        </w:rPr>
        <w:t xml:space="preserve"> S1</w:t>
      </w:r>
      <w:r w:rsidR="00495D3B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81CD9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811B1">
        <w:rPr>
          <w:rFonts w:asciiTheme="majorBidi" w:hAnsiTheme="majorBidi" w:cstheme="majorBidi"/>
          <w:sz w:val="24"/>
          <w:szCs w:val="24"/>
        </w:rPr>
        <w:t>Shoaling test of adult zebrafish that were developmentally exposed to IPP (A, E), BPDP (B, F), EHDP (C, G), and IDDP (D, H). Total activity (A-D) was calculated as the total distance traveled by the fish in each minute of the trial. Shoal response (E-H) was calculated as the average distance of the fish from the tank side on which the video was playing in each minute of the trial.</w:t>
      </w:r>
    </w:p>
    <w:p w14:paraId="061B3DDC" w14:textId="4AFD6BE9" w:rsidR="00DC0050" w:rsidRDefault="00DC0050" w:rsidP="005B345E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D811B1">
        <w:rPr>
          <w:rFonts w:asciiTheme="majorBidi" w:hAnsiTheme="majorBidi" w:cstheme="majorBidi"/>
          <w:b/>
          <w:bCs/>
          <w:sz w:val="24"/>
          <w:szCs w:val="24"/>
        </w:rPr>
        <w:t>Fig</w:t>
      </w:r>
      <w:r w:rsidR="00495D3B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D811B1">
        <w:rPr>
          <w:rFonts w:asciiTheme="majorBidi" w:hAnsiTheme="majorBidi" w:cstheme="majorBidi"/>
          <w:b/>
          <w:bCs/>
          <w:sz w:val="24"/>
          <w:szCs w:val="24"/>
        </w:rPr>
        <w:t>S2</w:t>
      </w:r>
      <w:r w:rsidR="00495D3B">
        <w:rPr>
          <w:rFonts w:asciiTheme="majorBidi" w:hAnsiTheme="majorBidi" w:cstheme="majorBidi"/>
          <w:sz w:val="24"/>
          <w:szCs w:val="24"/>
        </w:rPr>
        <w:t>.</w:t>
      </w:r>
      <w:r w:rsidR="00495D3B">
        <w:rPr>
          <w:rFonts w:asciiTheme="majorBidi" w:hAnsiTheme="majorBidi" w:cstheme="majorBidi"/>
          <w:sz w:val="24"/>
          <w:szCs w:val="24"/>
        </w:rPr>
        <w:tab/>
      </w:r>
      <w:r w:rsidRPr="00D811B1">
        <w:rPr>
          <w:rFonts w:asciiTheme="majorBidi" w:hAnsiTheme="majorBidi" w:cstheme="majorBidi"/>
          <w:sz w:val="24"/>
          <w:szCs w:val="24"/>
        </w:rPr>
        <w:t>Predator avoidance test of adult zebrafish that were developmentally exposed to IPP (A, E), BPDP (B, F), EHDP (C, G), and IDDP (D, H). Total activity (A-D) was calculated as the total distance traveled by the fish in each minute of the trial. Predator response (E-H) was calculated as the average distance of the fish from the tank side on which the predator simulation was playing in each minute of the trial.</w:t>
      </w:r>
    </w:p>
    <w:p w14:paraId="5E20CA0E" w14:textId="77777777" w:rsidR="00DC0050" w:rsidRDefault="00DC0050" w:rsidP="005B345E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AF47093" w14:textId="77777777" w:rsidR="00DC0050" w:rsidRDefault="00DC005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F3B734B" w14:textId="77777777" w:rsidR="003168A0" w:rsidRDefault="003168A0" w:rsidP="005B345E">
      <w:pPr>
        <w:spacing w:after="120" w:line="480" w:lineRule="auto"/>
        <w:rPr>
          <w:rFonts w:asciiTheme="majorBidi" w:hAnsiTheme="majorBidi" w:cstheme="majorBidi"/>
          <w:b/>
          <w:bCs/>
          <w:sz w:val="28"/>
          <w:szCs w:val="28"/>
        </w:rPr>
        <w:sectPr w:rsidR="003168A0" w:rsidSect="00D846C1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7E8F8A0B" w14:textId="75072C4D" w:rsidR="00DC0050" w:rsidRPr="00495D3B" w:rsidRDefault="00DC0050" w:rsidP="005B345E">
      <w:pPr>
        <w:spacing w:after="12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95D3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Supplementary </w:t>
      </w:r>
      <w:r w:rsidR="00495D3B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495D3B">
        <w:rPr>
          <w:rFonts w:asciiTheme="majorBidi" w:hAnsiTheme="majorBidi" w:cstheme="majorBidi"/>
          <w:b/>
          <w:bCs/>
          <w:sz w:val="28"/>
          <w:szCs w:val="28"/>
        </w:rPr>
        <w:t>ata</w:t>
      </w:r>
    </w:p>
    <w:tbl>
      <w:tblPr>
        <w:tblW w:w="15523" w:type="dxa"/>
        <w:tblInd w:w="-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"/>
        <w:gridCol w:w="2113"/>
        <w:gridCol w:w="1130"/>
        <w:gridCol w:w="711"/>
        <w:gridCol w:w="1682"/>
        <w:gridCol w:w="1199"/>
        <w:gridCol w:w="1065"/>
        <w:gridCol w:w="1270"/>
        <w:gridCol w:w="872"/>
        <w:gridCol w:w="126"/>
        <w:gridCol w:w="3765"/>
        <w:gridCol w:w="582"/>
      </w:tblGrid>
      <w:tr w:rsidR="00FB3243" w:rsidRPr="003168A0" w14:paraId="2D71944F" w14:textId="77777777" w:rsidTr="00FB3243">
        <w:trPr>
          <w:trHeight w:val="671"/>
        </w:trPr>
        <w:tc>
          <w:tcPr>
            <w:tcW w:w="1117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9CA788E" w14:textId="72C8B682" w:rsidR="003168A0" w:rsidRPr="003168A0" w:rsidRDefault="003168A0" w:rsidP="003168A0">
            <w:pPr>
              <w:spacing w:after="0" w:line="240" w:lineRule="auto"/>
              <w:textAlignment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bookmarkStart w:id="0" w:name="_GoBack" w:colFirst="0" w:colLast="2"/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28"/>
                <w:szCs w:val="28"/>
              </w:rPr>
              <w:t>Table S1</w:t>
            </w:r>
            <w:r w:rsidR="00555561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3168A0">
              <w:rPr>
                <w:rFonts w:asciiTheme="majorBidi" w:eastAsia="Times New Roman" w:hAnsiTheme="majorBidi" w:cstheme="majorBidi"/>
                <w:color w:val="000000"/>
                <w:kern w:val="24"/>
                <w:sz w:val="28"/>
                <w:szCs w:val="28"/>
              </w:rPr>
              <w:t>Supplier specifications and purity analysis of NTP-provided chemicals</w:t>
            </w:r>
          </w:p>
        </w:tc>
        <w:tc>
          <w:tcPr>
            <w:tcW w:w="43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77FD093" w14:textId="77777777" w:rsidR="003168A0" w:rsidRPr="003168A0" w:rsidRDefault="003168A0" w:rsidP="003168A0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</w:tc>
      </w:tr>
      <w:tr w:rsidR="00FB3243" w:rsidRPr="00FB3243" w14:paraId="33BD5976" w14:textId="77777777" w:rsidTr="00FB3243">
        <w:trPr>
          <w:gridAfter w:val="1"/>
          <w:wAfter w:w="582" w:type="dxa"/>
          <w:trHeight w:val="8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9536CAB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>Molecular Weight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07CD163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>Chemical Name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F7980C8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>CAS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34E4CE1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>Conc. (mM)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DE80D82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>Supplier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A5B0FCB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>Lot Number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27990DF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>CoA</w:t>
            </w:r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br/>
              <w:t>Purity</w:t>
            </w:r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br/>
              <w:t>(%)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CB7A8B4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>Determined</w:t>
            </w:r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br/>
              <w:t>Purity</w:t>
            </w:r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br/>
              <w:t>(%)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CCFFE98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>Volume (mL)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266FB24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="Times New Roman" w:hAnsiTheme="majorBidi" w:cstheme="majorBidi"/>
                <w:b/>
                <w:bCs/>
                <w:color w:val="000000"/>
                <w:kern w:val="24"/>
              </w:rPr>
              <w:t>Method</w:t>
            </w:r>
          </w:p>
        </w:tc>
      </w:tr>
      <w:tr w:rsidR="00FB3243" w:rsidRPr="003168A0" w14:paraId="29BA3937" w14:textId="77777777" w:rsidTr="00FB3243">
        <w:trPr>
          <w:gridAfter w:val="1"/>
          <w:wAfter w:w="582" w:type="dxa"/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021DE55A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452.52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4FF46D3C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Isopropylated</w:t>
            </w:r>
            <w:proofErr w:type="spellEnd"/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 xml:space="preserve"> phenyl phosphate (IPP)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6F0F71D6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68937-41-7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3E8F03D2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20.1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0F926A7B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ICL-IP America Inc.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F0BA654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10335H0302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CF8E6D0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Not Listed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3BBB4F7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45.2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031A6E3B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5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80382B6" w14:textId="77777777" w:rsidR="003168A0" w:rsidRPr="003168A0" w:rsidRDefault="003168A0" w:rsidP="003168A0">
            <w:pPr>
              <w:spacing w:after="0" w:line="240" w:lineRule="auto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CIPS CHEM11254 MRI2038 110860, GC Profile, purity based on 3 combined components; also contains 10.9% TPP</w:t>
            </w:r>
          </w:p>
        </w:tc>
      </w:tr>
      <w:tr w:rsidR="00FB3243" w:rsidRPr="003168A0" w14:paraId="13586B66" w14:textId="77777777" w:rsidTr="00FB3243">
        <w:trPr>
          <w:gridAfter w:val="1"/>
          <w:wAfter w:w="582" w:type="dxa"/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6831CD31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382.39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5999C550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tert-Butylphenyl diphenyl phosphate (BPDP)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B337935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56803-37-3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00BDDCB8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20.1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0EC93911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 xml:space="preserve"> </w:t>
            </w:r>
            <w:proofErr w:type="spellStart"/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Ubichem</w:t>
            </w:r>
            <w:proofErr w:type="spellEnd"/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 xml:space="preserve"> PLC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589EF9D2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M062011NS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65E2DEEA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Unknown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4B8EB5A3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64.5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3CDB0701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5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39A89492" w14:textId="77777777" w:rsidR="003168A0" w:rsidRPr="003168A0" w:rsidRDefault="003168A0" w:rsidP="003168A0">
            <w:pPr>
              <w:spacing w:after="0" w:line="240" w:lineRule="auto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 xml:space="preserve">CIPS CHEM10729 MRI1512 110730, GC/MS purity based on 5 components, Mix of isomers of mono, di, and </w:t>
            </w:r>
            <w:proofErr w:type="gramStart"/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tris(</w:t>
            </w:r>
            <w:proofErr w:type="gramEnd"/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tert-butyl phenyl): also contains 35.2% TPP</w:t>
            </w:r>
          </w:p>
        </w:tc>
      </w:tr>
      <w:tr w:rsidR="00FB3243" w:rsidRPr="003168A0" w14:paraId="5072A06C" w14:textId="77777777" w:rsidTr="00FB3243">
        <w:trPr>
          <w:gridAfter w:val="1"/>
          <w:wAfter w:w="582" w:type="dxa"/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421CF109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362.41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6B57BCF6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2-Ethylhexyl diphenyl phosphate (EHDP)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1FF90947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1241-94-7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FE5AF74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20.2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1988B3A2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TCI America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C601410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BKUNE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CEE64DA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92.8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60A0047E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98.5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5D93501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5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8D36266" w14:textId="77777777" w:rsidR="003168A0" w:rsidRPr="003168A0" w:rsidRDefault="003168A0" w:rsidP="003168A0">
            <w:pPr>
              <w:spacing w:after="0" w:line="240" w:lineRule="auto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CIPS CHEM11643 MRI2176 110730, GC/MS</w:t>
            </w:r>
          </w:p>
        </w:tc>
      </w:tr>
      <w:tr w:rsidR="00FB3243" w:rsidRPr="003168A0" w14:paraId="349D1AE3" w14:textId="77777777" w:rsidTr="00FB3243">
        <w:trPr>
          <w:gridAfter w:val="1"/>
          <w:wAfter w:w="582" w:type="dxa"/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58812002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390.45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6CB5BF38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Isodecyl</w:t>
            </w:r>
            <w:proofErr w:type="spellEnd"/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 xml:space="preserve"> diphenyl phosphate (IDDP)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1375C706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29761-21-5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860F870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20.1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B27B090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Bayville Chemical Supply Company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CAD4FEB" w14:textId="77777777" w:rsidR="003168A0" w:rsidRPr="003168A0" w:rsidRDefault="003168A0" w:rsidP="003168A0">
            <w:pPr>
              <w:spacing w:after="0" w:line="240" w:lineRule="auto"/>
              <w:jc w:val="center"/>
              <w:textAlignment w:val="center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122AI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0FDFA86A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≥95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124CAD46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89.2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2A003D7" w14:textId="77777777" w:rsidR="003168A0" w:rsidRPr="003168A0" w:rsidRDefault="003168A0" w:rsidP="003168A0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5</w:t>
            </w: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6FC0056D" w14:textId="77777777" w:rsidR="003168A0" w:rsidRPr="003168A0" w:rsidRDefault="003168A0" w:rsidP="003168A0">
            <w:pPr>
              <w:spacing w:after="0" w:line="240" w:lineRule="auto"/>
              <w:textAlignment w:val="bottom"/>
              <w:rPr>
                <w:rFonts w:asciiTheme="majorBidi" w:eastAsia="Times New Roman" w:hAnsiTheme="majorBidi" w:cstheme="majorBidi"/>
              </w:rPr>
            </w:pPr>
            <w:r w:rsidRPr="003168A0">
              <w:rPr>
                <w:rFonts w:asciiTheme="majorBidi" w:eastAsiaTheme="minorEastAsia" w:hAnsiTheme="majorBidi" w:cstheme="majorBidi"/>
                <w:color w:val="000000"/>
                <w:kern w:val="24"/>
              </w:rPr>
              <w:t>CIPS CHEM11641 MRI2174 110860, GC/MS purity based on combined components identified as IDDP isomers</w:t>
            </w:r>
          </w:p>
        </w:tc>
      </w:tr>
      <w:tr w:rsidR="00FB3243" w:rsidRPr="003168A0" w14:paraId="2E20555E" w14:textId="77777777" w:rsidTr="00FB3243">
        <w:trPr>
          <w:trHeight w:val="432"/>
        </w:trPr>
        <w:tc>
          <w:tcPr>
            <w:tcW w:w="1117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D4CB6" w14:textId="77777777" w:rsidR="003168A0" w:rsidRPr="003168A0" w:rsidRDefault="003168A0" w:rsidP="003168A0">
            <w:pPr>
              <w:spacing w:before="240" w:after="0" w:line="240" w:lineRule="auto"/>
              <w:textAlignment w:val="bottom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3168A0">
              <w:rPr>
                <w:rFonts w:asciiTheme="majorBidi" w:eastAsia="Times New Roman" w:hAnsiTheme="majorBidi" w:cstheme="majorBidi"/>
                <w:color w:val="000000"/>
                <w:kern w:val="24"/>
                <w:sz w:val="24"/>
                <w:szCs w:val="24"/>
              </w:rPr>
              <w:t>Vial Type: 11 mL, 3 dram, Amber, Teflon lined screw cap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49838" w14:textId="77777777" w:rsidR="003168A0" w:rsidRPr="003168A0" w:rsidRDefault="003168A0" w:rsidP="003168A0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</w:tc>
      </w:tr>
      <w:bookmarkEnd w:id="0"/>
    </w:tbl>
    <w:p w14:paraId="4266DF25" w14:textId="77777777" w:rsidR="003168A0" w:rsidRDefault="003168A0" w:rsidP="005B345E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3AFD59C" w14:textId="694A57C6" w:rsidR="00DC0050" w:rsidRPr="00D811B1" w:rsidRDefault="00DC0050" w:rsidP="005B345E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CE5C2A1" w14:textId="77777777" w:rsidR="003168A0" w:rsidRDefault="003168A0" w:rsidP="005B345E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  <w:sectPr w:rsidR="003168A0" w:rsidSect="00FB3243">
          <w:pgSz w:w="15840" w:h="12240" w:orient="landscape"/>
          <w:pgMar w:top="1440" w:right="851" w:bottom="1440" w:left="567" w:header="720" w:footer="720" w:gutter="0"/>
          <w:lnNumType w:countBy="1" w:restart="continuous"/>
          <w:cols w:space="720"/>
          <w:docGrid w:linePitch="360"/>
        </w:sectPr>
      </w:pPr>
    </w:p>
    <w:tbl>
      <w:tblPr>
        <w:tblW w:w="8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080"/>
        <w:gridCol w:w="1080"/>
        <w:gridCol w:w="2020"/>
        <w:gridCol w:w="2420"/>
      </w:tblGrid>
      <w:tr w:rsidR="00AF59D9" w:rsidRPr="00AF59D9" w14:paraId="6313059A" w14:textId="77777777" w:rsidTr="00FC0919">
        <w:trPr>
          <w:trHeight w:val="454"/>
        </w:trPr>
        <w:tc>
          <w:tcPr>
            <w:tcW w:w="848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CFFF97D" w14:textId="51B6A01B" w:rsidR="00AF59D9" w:rsidRPr="00AF59D9" w:rsidRDefault="00AF59D9" w:rsidP="00FC0919">
            <w:pPr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8"/>
                <w:szCs w:val="28"/>
              </w:rPr>
              <w:lastRenderedPageBreak/>
              <w:t>Table S2</w:t>
            </w:r>
            <w:r w:rsidR="00555561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8"/>
                <w:szCs w:val="28"/>
              </w:rPr>
              <w:t xml:space="preserve"> </w:t>
            </w:r>
            <w:r w:rsidRPr="00AF59D9">
              <w:rPr>
                <w:rFonts w:asciiTheme="majorBidi" w:eastAsia="Calibri" w:hAnsiTheme="majorBidi" w:cstheme="majorBidi"/>
                <w:color w:val="00000A"/>
                <w:kern w:val="24"/>
                <w:sz w:val="28"/>
                <w:szCs w:val="28"/>
              </w:rPr>
              <w:t>Larval activity testing</w:t>
            </w:r>
          </w:p>
        </w:tc>
      </w:tr>
      <w:tr w:rsidR="00AF59D9" w:rsidRPr="00AF59D9" w14:paraId="5888CF32" w14:textId="77777777" w:rsidTr="00FC0919">
        <w:trPr>
          <w:trHeight w:val="454"/>
        </w:trPr>
        <w:tc>
          <w:tcPr>
            <w:tcW w:w="8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BCAD2F0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Set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F0B33E7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Treatment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4BD3025A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Cohort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790E23F0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Fish per cohort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D0CECE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2E85A7F3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Fish per treatment</w:t>
            </w:r>
          </w:p>
        </w:tc>
      </w:tr>
      <w:tr w:rsidR="00AF59D9" w:rsidRPr="00AF59D9" w14:paraId="4215D428" w14:textId="77777777" w:rsidTr="00FC0919">
        <w:trPr>
          <w:trHeight w:val="227"/>
        </w:trPr>
        <w:tc>
          <w:tcPr>
            <w:tcW w:w="88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3819AAB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Set 1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E173C01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0.1% DMSO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0C65E0D0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B6E3526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30</w:t>
            </w:r>
          </w:p>
        </w:tc>
        <w:tc>
          <w:tcPr>
            <w:tcW w:w="24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0DF9C561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92</w:t>
            </w:r>
          </w:p>
        </w:tc>
      </w:tr>
      <w:tr w:rsidR="00AF59D9" w:rsidRPr="00AF59D9" w14:paraId="40B1302E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78EC07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C03BF27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6C9299C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4E4E3BFC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60051F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133338FD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923E35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D696DDD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0A8A5BA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40EAC6BC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D6DEEF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3014D80A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1E044C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D97AEE7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2F1D9ED9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E63B6E3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6BE3F3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3227C3B5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B0CDBA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BD12718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0.01 µM IPP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01D5AB59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7D1B30D2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72CF10A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62</w:t>
            </w:r>
          </w:p>
        </w:tc>
      </w:tr>
      <w:tr w:rsidR="00AF59D9" w:rsidRPr="00AF59D9" w14:paraId="103B9266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8BBDA3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DF6E99D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246CE5E2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00BBCB46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71EA70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30FCE07B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6C0B79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401188B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79176270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12849A4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9DE23B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4CFA2DCB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3C8980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D73E3E4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0.03 µM IPP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41FA8D5A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440D8246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28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54B8355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88</w:t>
            </w:r>
          </w:p>
        </w:tc>
      </w:tr>
      <w:tr w:rsidR="00AF59D9" w:rsidRPr="00AF59D9" w14:paraId="5113BF71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BB9D63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91B43C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CBC3066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7A998148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01AB41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55FB0F6B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A4425D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192F4B4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DC26E3E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470BF3A0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8E1652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0C9EBB70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8B6E97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F1E4DDA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89D8A79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2ED61B7A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E8D0CA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16CA37E2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897A4D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7525A1CE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0.1 µM IPP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FBD40C4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A6A6C74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24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FCF8265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81</w:t>
            </w:r>
          </w:p>
        </w:tc>
      </w:tr>
      <w:tr w:rsidR="00AF59D9" w:rsidRPr="00AF59D9" w14:paraId="0DFE5E4F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CE8EC0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D4737B1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0302FE8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3AAB05E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3D053B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0648A727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74C72D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09F852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A8815B6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01B5E29A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39C2EE9C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29E62979" w14:textId="77777777" w:rsidTr="00FC0919">
        <w:trPr>
          <w:trHeight w:val="227"/>
        </w:trPr>
        <w:tc>
          <w:tcPr>
            <w:tcW w:w="88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2C412A6F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Set 2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B059EB1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0.1% DMSO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01A5D940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28C23C5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18</w:t>
            </w:r>
          </w:p>
        </w:tc>
        <w:tc>
          <w:tcPr>
            <w:tcW w:w="24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5452D42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63</w:t>
            </w:r>
          </w:p>
        </w:tc>
      </w:tr>
      <w:tr w:rsidR="00AF59D9" w:rsidRPr="00AF59D9" w14:paraId="48780369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DD1E164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7C0C2BE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8FBF852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5724106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3557D8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37FB4ACA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F27BC6B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2743693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F5EA035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C35065F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421A64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642D49EC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E7106C4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11D6FD0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0.003 µM BPDP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157338A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7960F8B7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18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8327E8B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18</w:t>
            </w:r>
          </w:p>
        </w:tc>
      </w:tr>
      <w:tr w:rsidR="00AF59D9" w:rsidRPr="00AF59D9" w14:paraId="3B994D18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79E21D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6E44448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0.03 µM BPDP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E1C5E83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162B80E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19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33BE3A7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67</w:t>
            </w:r>
          </w:p>
        </w:tc>
      </w:tr>
      <w:tr w:rsidR="00AF59D9" w:rsidRPr="00AF59D9" w14:paraId="0D9CDAE9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2F59E1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97BD24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A3FF4F5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42A5348B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DD94A8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622BA913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86C302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DF3FD91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0453755A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0C9B0BA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8D776F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0481CE2F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002303E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2F019B68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0.3 µM BPDP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BB3B94C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8D8949D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17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7CA3C8D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67</w:t>
            </w:r>
          </w:p>
        </w:tc>
      </w:tr>
      <w:tr w:rsidR="00AF59D9" w:rsidRPr="00AF59D9" w14:paraId="24B0C3EB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2CF9634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0C1F40C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BBC622D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50F45D1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F64B3B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00B7E385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C58CBAA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58A028F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7A9124ED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2D429767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B71545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725FA7F8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9A004B7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7AE19813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0.03 µM EHDP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B941411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AD2957C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15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BBD9090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64</w:t>
            </w:r>
          </w:p>
        </w:tc>
      </w:tr>
      <w:tr w:rsidR="00AF59D9" w:rsidRPr="00AF59D9" w14:paraId="19BF9EDB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ABBD61E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3123501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C886E16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8F40C3F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86A6F4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639E476E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73E0495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42BDD7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0879C8A9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4313AFEB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50B0DF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5A9377FD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2740CB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EED92EC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0.3 µM EHDP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B2A4625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7FD1CE2F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13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2EDFCBA0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57</w:t>
            </w:r>
          </w:p>
        </w:tc>
      </w:tr>
      <w:tr w:rsidR="00AF59D9" w:rsidRPr="00AF59D9" w14:paraId="04CCBAA3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66F0DF5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D77632B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7824496D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2321CE84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FC516D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2AC3CD6E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D20B23E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62C2C0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29D60B81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3841FD8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C65BFD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4F2D5207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4ACCA9B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3E56763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0.1 µM IDDP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72BC1AF3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562E240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17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2D8E8266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63</w:t>
            </w:r>
          </w:p>
        </w:tc>
      </w:tr>
      <w:tr w:rsidR="00AF59D9" w:rsidRPr="00AF59D9" w14:paraId="4AF35436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8B0C19E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009387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412886AC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4AC34C26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4D3B93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48E2A6E4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3F28557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9F23FC2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D84D7B6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0C54199E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67743B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11741C7A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A296028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05AA483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0.3 µM IDDP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0662875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A2AD570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30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184B07BA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49</w:t>
            </w:r>
          </w:p>
        </w:tc>
      </w:tr>
      <w:tr w:rsidR="00AF59D9" w:rsidRPr="00AF59D9" w14:paraId="4C21B3FD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E7526C0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F5C5097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738C9D93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7485FFBE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B1193A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06CF1F66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402DCA8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CD7FA83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1 µM IDDP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44B2597E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092011D1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15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2E5826A4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65</w:t>
            </w:r>
          </w:p>
        </w:tc>
      </w:tr>
      <w:tr w:rsidR="00AF59D9" w:rsidRPr="00AF59D9" w14:paraId="6529DFB5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2F439E9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E5E7FC6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0A58D0DC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0C513A34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328BCC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31E6D2CF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278115A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33E6112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2B1EABEF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2B6B2BC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F3B801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AF59D9" w:rsidRPr="00AF59D9" w14:paraId="4382AA68" w14:textId="77777777" w:rsidTr="00FC0919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321DDF" w14:textId="77777777" w:rsidR="00AF59D9" w:rsidRPr="00AF59D9" w:rsidRDefault="00AF59D9" w:rsidP="00AF59D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40B0E993" w14:textId="77777777" w:rsidR="00AF59D9" w:rsidRPr="00AF59D9" w:rsidRDefault="00AF59D9" w:rsidP="00AF59D9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10 µM IDDP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5DFD8617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620E0A74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15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4FB3E5C6" w14:textId="77777777" w:rsidR="00AF59D9" w:rsidRPr="00AF59D9" w:rsidRDefault="00AF59D9" w:rsidP="00AF59D9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AF59D9">
              <w:rPr>
                <w:rFonts w:asciiTheme="majorBidi" w:eastAsia="Calibri" w:hAnsiTheme="majorBidi" w:cstheme="majorBidi"/>
                <w:color w:val="00000A"/>
                <w:kern w:val="24"/>
              </w:rPr>
              <w:t>15</w:t>
            </w:r>
          </w:p>
        </w:tc>
      </w:tr>
    </w:tbl>
    <w:p w14:paraId="6BA2A733" w14:textId="4A196CF8" w:rsidR="00DC0050" w:rsidRDefault="00DC0050" w:rsidP="005B345E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C765031" w14:textId="3DABF882" w:rsidR="00F056AB" w:rsidRDefault="00F056A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9697011" w14:textId="77777777" w:rsidR="00F056AB" w:rsidRPr="00D811B1" w:rsidRDefault="00F056AB" w:rsidP="005B345E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096"/>
        <w:gridCol w:w="1099"/>
        <w:gridCol w:w="2034"/>
        <w:gridCol w:w="2433"/>
      </w:tblGrid>
      <w:tr w:rsidR="00872497" w:rsidRPr="00872497" w14:paraId="61EE060C" w14:textId="77777777" w:rsidTr="00F056AB">
        <w:trPr>
          <w:trHeight w:val="454"/>
        </w:trPr>
        <w:tc>
          <w:tcPr>
            <w:tcW w:w="852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C743A52" w14:textId="29980E21" w:rsidR="00872497" w:rsidRPr="00872497" w:rsidRDefault="00872497" w:rsidP="00F056AB">
            <w:pPr>
              <w:spacing w:after="0" w:line="276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8"/>
                <w:szCs w:val="28"/>
              </w:rPr>
              <w:t>Table S3</w:t>
            </w:r>
            <w:r w:rsidR="00555561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8"/>
                <w:szCs w:val="28"/>
              </w:rPr>
              <w:t xml:space="preserve"> </w:t>
            </w:r>
            <w:r w:rsidRPr="00872497">
              <w:rPr>
                <w:rFonts w:asciiTheme="majorBidi" w:eastAsia="Calibri" w:hAnsiTheme="majorBidi" w:cstheme="majorBidi"/>
                <w:color w:val="00000A"/>
                <w:kern w:val="24"/>
                <w:sz w:val="28"/>
                <w:szCs w:val="28"/>
              </w:rPr>
              <w:t>Adult behavior battery</w:t>
            </w:r>
          </w:p>
        </w:tc>
      </w:tr>
      <w:tr w:rsidR="00872497" w:rsidRPr="00872497" w14:paraId="23D572E4" w14:textId="77777777" w:rsidTr="00F056AB">
        <w:trPr>
          <w:trHeight w:val="454"/>
        </w:trPr>
        <w:tc>
          <w:tcPr>
            <w:tcW w:w="8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36AE549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Set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6EADCB7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Treatment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6B221EFC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Cohort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170BA6D4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Fish per cohort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D0CECE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50BE177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Fish per treatment</w:t>
            </w:r>
          </w:p>
        </w:tc>
      </w:tr>
      <w:tr w:rsidR="00872497" w:rsidRPr="00872497" w14:paraId="5133840F" w14:textId="77777777" w:rsidTr="00F056AB">
        <w:trPr>
          <w:trHeight w:val="227"/>
        </w:trPr>
        <w:tc>
          <w:tcPr>
            <w:tcW w:w="86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EA55471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Set 1</w:t>
            </w: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7A5550F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0.1% DMSO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CBCEA67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67955F8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15</w:t>
            </w:r>
          </w:p>
        </w:tc>
        <w:tc>
          <w:tcPr>
            <w:tcW w:w="244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7E40229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</w:tr>
      <w:tr w:rsidR="00872497" w:rsidRPr="00872497" w14:paraId="59EF8FE9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05E10E3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3BA9B58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8E678BA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1CB257DB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E12FB3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18B77988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670CC17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052699E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0.01 µM IPP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4AAB561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4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13FD220F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110486D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18</w:t>
            </w:r>
          </w:p>
        </w:tc>
      </w:tr>
      <w:tr w:rsidR="00872497" w:rsidRPr="00872497" w14:paraId="0CA39E47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BE1AAA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511D7CF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1890D0D5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6A82A70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70C0DB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4E783460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BFBC210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450C977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0.03 µM IPP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A4D9234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CEEA2AA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12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69E3426D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26</w:t>
            </w:r>
          </w:p>
        </w:tc>
      </w:tr>
      <w:tr w:rsidR="00872497" w:rsidRPr="00872497" w14:paraId="738BFAEF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47E2C7A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77D29DA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7BB4878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6D7E6E1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C123ED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17B47575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2699BC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FE4A553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0.1 µM IPP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11A74DCD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5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A60737C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13B36DC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</w:tr>
      <w:tr w:rsidR="00872497" w:rsidRPr="00872497" w14:paraId="34F0FAA2" w14:textId="77777777" w:rsidTr="00F056AB">
        <w:trPr>
          <w:trHeight w:val="227"/>
        </w:trPr>
        <w:tc>
          <w:tcPr>
            <w:tcW w:w="86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10AD3B0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Set 2</w:t>
            </w: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1767B3AC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0.1% DMSO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06491D3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2A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D3AFD72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44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B19B992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59</w:t>
            </w:r>
          </w:p>
        </w:tc>
      </w:tr>
      <w:tr w:rsidR="00872497" w:rsidRPr="00872497" w14:paraId="0507F09F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BCBD9E4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672CCC7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D26DD0A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2B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6FA8E17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29F0CF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4B1DE183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A6B8D0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30CCE1E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D4C2479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3A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D200C0D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7B1D3F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6C4FF1FA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4614072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1F237CC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453538B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3B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BB8CB71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61A6FB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7B799CC7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202FB55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70BAED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1AC00824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4051216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93BAFE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0FC15CD0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807DD3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367C11F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0.003 µM BPDP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6E68A850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00DEE30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10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1777B48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36</w:t>
            </w:r>
          </w:p>
        </w:tc>
      </w:tr>
      <w:tr w:rsidR="00872497" w:rsidRPr="00872497" w14:paraId="28092D45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8126185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433E982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1691F0ED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3A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7D47F9F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30FA90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1720D191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1A8A6F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C3D7A0D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D800144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3B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2BD758E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5398FB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56B50709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146F3B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67FC162E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0.03 µM BPDP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CEBC431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2A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BD271B5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11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360E16E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71</w:t>
            </w:r>
          </w:p>
        </w:tc>
      </w:tr>
      <w:tr w:rsidR="00872497" w:rsidRPr="00872497" w14:paraId="55D5FFE8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9DBC872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A5B7FE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139091C6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2B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C350E35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6EC05A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2EBCDCFB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DC73E80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FB57876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FDB170A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3A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30FC21B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968018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424DBBBA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E764EDF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BBC71A4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76075FF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3B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A9B942C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904257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4FA756A7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B27AA48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BBC7294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784A396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68462E0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D1D364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348E620E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B42EC4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872F6D5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0.3 µM BPDP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D743D38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F5D6023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C3E13E7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55</w:t>
            </w:r>
          </w:p>
        </w:tc>
      </w:tr>
      <w:tr w:rsidR="00872497" w:rsidRPr="00872497" w14:paraId="7512EFFC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548475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66A6063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A006E4F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3A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D94BD51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2FA67E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42A323F5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28D89EF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AF18B8A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F82EE65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3B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D007A8C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A2F3D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24119853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A73DF5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6008C36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E0FD3E6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041080E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DED155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32768F6F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20D77F3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69BF9046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0.03 µM EHDP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50EB5F4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0673A64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13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337E5C6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58</w:t>
            </w:r>
          </w:p>
        </w:tc>
      </w:tr>
      <w:tr w:rsidR="00872497" w:rsidRPr="00872497" w14:paraId="14B5E066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9695923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98D55F4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E273AFF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3A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20F1BCF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AA9F81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78C47F24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06E55F0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3E3AA75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100F3548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3B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27BB86A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5E8942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1B8AAE75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54E83F0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284B67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4E1979E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D826323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220E48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5E7DCA5C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53913A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AF725ED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0.3 µM EHDP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676D65C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180A320F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12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A2F2A7C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</w:tr>
      <w:tr w:rsidR="00872497" w:rsidRPr="00872497" w14:paraId="474FF314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AC91A2B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FFDA8EE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1468CFA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3A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A9B167A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BA4759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3FD13EDD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2D269F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2F923B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6809AD8F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3B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65435C4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9F92D7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7ED96DC2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9656865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62C8CE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2BE3FB5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179ED76D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BB2DD0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64CEF78A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654AC93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96D8268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0.1 µM IDDP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6930A51F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2A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A3B9232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A644C47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46</w:t>
            </w:r>
          </w:p>
        </w:tc>
      </w:tr>
      <w:tr w:rsidR="00872497" w:rsidRPr="00872497" w14:paraId="76C702EF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2FB485D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D1412D2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622BFA7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2B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E1F60CE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D1917C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597F1559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BC87034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3854B96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BB1AB63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3A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A08AC0A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BCC283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53B664B1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B62D79D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9F68B89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253D705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3B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56CA2E7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B2215B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283D63FF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741C2D4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DC0167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32EA3B6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F4B480B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17C06A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53C18ABD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631FE09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6EB7549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0.3 µM IDDP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1FF5F71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CFD376F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28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9447ECE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28</w:t>
            </w:r>
          </w:p>
        </w:tc>
      </w:tr>
      <w:tr w:rsidR="00872497" w:rsidRPr="00872497" w14:paraId="2492D002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2F44FB3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1A2541B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1 µM IDDP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B814DA0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2A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6A8BC758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0F6B5B1B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60</w:t>
            </w:r>
          </w:p>
        </w:tc>
      </w:tr>
      <w:tr w:rsidR="00872497" w:rsidRPr="00872497" w14:paraId="6C9480BE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F42B538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D2EECAD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C3A7FB0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2B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6B4170C8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908D96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6C0A4268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81BDD48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004C823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27E83F0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3A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A9861E2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EFFEAF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7A4C4B8B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0A290E2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9D06BE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3E187C4B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3B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C6517D8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50A810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72B96E52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BFB1C9D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B859C75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FD02425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4F079202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792626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08E4FE37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ECA3CFE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12" w:type="dxa"/>
              <w:bottom w:w="0" w:type="dxa"/>
              <w:right w:w="117" w:type="dxa"/>
            </w:tcMar>
            <w:vAlign w:val="center"/>
            <w:hideMark/>
          </w:tcPr>
          <w:p w14:paraId="3F92CA32" w14:textId="77777777" w:rsidR="00872497" w:rsidRPr="00872497" w:rsidRDefault="00872497" w:rsidP="00872497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10 µM IDDP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D63A58B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72D2CD57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10</w:t>
            </w:r>
          </w:p>
        </w:tc>
        <w:tc>
          <w:tcPr>
            <w:tcW w:w="2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1C1C6896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31</w:t>
            </w:r>
          </w:p>
        </w:tc>
      </w:tr>
      <w:tr w:rsidR="00872497" w:rsidRPr="00872497" w14:paraId="5ECB1E74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3F92E8A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97B4491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9023FC0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3A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565470C1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768B50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872497" w:rsidRPr="00872497" w14:paraId="06A2610A" w14:textId="77777777" w:rsidTr="00F056AB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15C304B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B57E9E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25C75748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3B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9" w:type="dxa"/>
              <w:bottom w:w="0" w:type="dxa"/>
              <w:right w:w="125" w:type="dxa"/>
            </w:tcMar>
            <w:vAlign w:val="center"/>
            <w:hideMark/>
          </w:tcPr>
          <w:p w14:paraId="6B6C1D80" w14:textId="77777777" w:rsidR="00872497" w:rsidRPr="00872497" w:rsidRDefault="00872497" w:rsidP="00872497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872497">
              <w:rPr>
                <w:rFonts w:asciiTheme="majorBidi" w:eastAsia="Calibri" w:hAnsiTheme="majorBidi" w:cstheme="majorBidi"/>
                <w:color w:val="00000A"/>
                <w:kern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B4A81E" w14:textId="77777777" w:rsidR="00872497" w:rsidRPr="00872497" w:rsidRDefault="00872497" w:rsidP="00872497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</w:tbl>
    <w:p w14:paraId="59F52E16" w14:textId="040C9DB0" w:rsidR="00DC0050" w:rsidRPr="00D811B1" w:rsidRDefault="00DC0050" w:rsidP="005B345E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DF5E4D3" w14:textId="1C20260B" w:rsidR="00656F82" w:rsidRDefault="00656F82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br w:type="page"/>
      </w:r>
    </w:p>
    <w:tbl>
      <w:tblPr>
        <w:tblW w:w="10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778"/>
        <w:gridCol w:w="933"/>
        <w:gridCol w:w="2322"/>
        <w:gridCol w:w="1026"/>
        <w:gridCol w:w="1329"/>
        <w:gridCol w:w="2562"/>
      </w:tblGrid>
      <w:tr w:rsidR="00656F82" w:rsidRPr="00656F82" w14:paraId="1ADA99A6" w14:textId="77777777" w:rsidTr="00656F82">
        <w:trPr>
          <w:trHeight w:val="576"/>
        </w:trPr>
        <w:tc>
          <w:tcPr>
            <w:tcW w:w="10673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91AF94B" w14:textId="7112445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8"/>
                <w:szCs w:val="28"/>
              </w:rPr>
              <w:lastRenderedPageBreak/>
              <w:t>Table S4</w:t>
            </w:r>
            <w:r w:rsidR="00555561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8"/>
                <w:szCs w:val="28"/>
              </w:rPr>
              <w:t xml:space="preserve"> </w:t>
            </w:r>
            <w:r w:rsidRPr="00656F82">
              <w:rPr>
                <w:rFonts w:asciiTheme="majorBidi" w:eastAsia="Calibri" w:hAnsiTheme="majorBidi" w:cstheme="majorBidi"/>
                <w:color w:val="00000A"/>
                <w:kern w:val="24"/>
                <w:sz w:val="28"/>
                <w:szCs w:val="28"/>
              </w:rPr>
              <w:t xml:space="preserve">Survival and </w:t>
            </w:r>
            <w:proofErr w:type="spellStart"/>
            <w:r w:rsidRPr="00656F82">
              <w:rPr>
                <w:rFonts w:asciiTheme="majorBidi" w:eastAsia="Calibri" w:hAnsiTheme="majorBidi" w:cstheme="majorBidi"/>
                <w:color w:val="00000A"/>
                <w:kern w:val="24"/>
                <w:sz w:val="28"/>
                <w:szCs w:val="28"/>
              </w:rPr>
              <w:t>dysmorphogenesis</w:t>
            </w:r>
            <w:proofErr w:type="spellEnd"/>
            <w:r w:rsidRPr="00656F82">
              <w:rPr>
                <w:rFonts w:asciiTheme="majorBidi" w:eastAsia="Calibri" w:hAnsiTheme="majorBidi" w:cstheme="majorBidi"/>
                <w:color w:val="00000A"/>
                <w:kern w:val="24"/>
                <w:sz w:val="28"/>
                <w:szCs w:val="28"/>
              </w:rPr>
              <w:t xml:space="preserve"> at 6 </w:t>
            </w:r>
            <w:proofErr w:type="spellStart"/>
            <w:r w:rsidRPr="00656F82">
              <w:rPr>
                <w:rFonts w:asciiTheme="majorBidi" w:eastAsia="Calibri" w:hAnsiTheme="majorBidi" w:cstheme="majorBidi"/>
                <w:color w:val="00000A"/>
                <w:kern w:val="24"/>
                <w:sz w:val="28"/>
                <w:szCs w:val="28"/>
              </w:rPr>
              <w:t>dpf</w:t>
            </w:r>
            <w:proofErr w:type="spellEnd"/>
          </w:p>
        </w:tc>
      </w:tr>
      <w:tr w:rsidR="00656F82" w:rsidRPr="00656F82" w14:paraId="63DB5D77" w14:textId="77777777" w:rsidTr="00656F82">
        <w:trPr>
          <w:trHeight w:val="589"/>
        </w:trPr>
        <w:tc>
          <w:tcPr>
            <w:tcW w:w="7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F454241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Set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F0BA65C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Treatment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CF9DCBA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Cohort</w:t>
            </w:r>
          </w:p>
        </w:tc>
        <w:tc>
          <w:tcPr>
            <w:tcW w:w="23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895CC72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Number of embryos</w:t>
            </w:r>
          </w:p>
          <w:p w14:paraId="35D11B70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exposed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216725A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% survival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22DB84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Average % survival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D0CECE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F03E7A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4"/>
                <w:szCs w:val="24"/>
              </w:rPr>
              <w:t>Comments</w:t>
            </w:r>
          </w:p>
        </w:tc>
      </w:tr>
      <w:tr w:rsidR="00656F82" w:rsidRPr="00656F82" w14:paraId="6E1DBC26" w14:textId="77777777" w:rsidTr="00656F82">
        <w:trPr>
          <w:trHeight w:val="227"/>
        </w:trPr>
        <w:tc>
          <w:tcPr>
            <w:tcW w:w="723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19D8FF8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Set 1</w:t>
            </w:r>
          </w:p>
        </w:tc>
        <w:tc>
          <w:tcPr>
            <w:tcW w:w="17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4A912F5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0.1% DMSO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5491034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1</w:t>
            </w:r>
          </w:p>
        </w:tc>
        <w:tc>
          <w:tcPr>
            <w:tcW w:w="2322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EFF7480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9255BFF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75</w:t>
            </w:r>
          </w:p>
        </w:tc>
        <w:tc>
          <w:tcPr>
            <w:tcW w:w="132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947051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82.8</w:t>
            </w:r>
          </w:p>
        </w:tc>
        <w:tc>
          <w:tcPr>
            <w:tcW w:w="2562" w:type="dxa"/>
            <w:vMerge w:val="restart"/>
            <w:tcBorders>
              <w:top w:val="single" w:sz="12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49B8A8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3D887F96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5C7E19D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026F569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1A1B1E2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33204CA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0EEA37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90</w:t>
            </w:r>
          </w:p>
        </w:tc>
        <w:tc>
          <w:tcPr>
            <w:tcW w:w="132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28752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single" w:sz="12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20DFBF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0CFDBFEA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936832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A1123AE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E9271B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320AF4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7F1FD8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92.5</w:t>
            </w:r>
          </w:p>
        </w:tc>
        <w:tc>
          <w:tcPr>
            <w:tcW w:w="132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90F99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single" w:sz="12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FF82059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3C236FDC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DB835B7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EF1B926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A58B076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776678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46F470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76.7</w:t>
            </w:r>
          </w:p>
        </w:tc>
        <w:tc>
          <w:tcPr>
            <w:tcW w:w="132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53B1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single" w:sz="12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FB9209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11C91B53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687173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791D5E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0C882C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5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74D96B6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69B811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80</w:t>
            </w:r>
          </w:p>
        </w:tc>
        <w:tc>
          <w:tcPr>
            <w:tcW w:w="132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4E377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487335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285B3E86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B29F1A7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3287DD7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0.01 µM IPP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37089C9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F628DFC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2EDA53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82.5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1E8BA7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78</w:t>
            </w:r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8469F5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543BF7EC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F7A5F77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4AD285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1F0FF07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5746139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CC28B97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82.5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20F6C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8C68DD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22D438DF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BA306E2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84BC007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D12A1A9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ED0B76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8197AC9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83.3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82EAF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773DC39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5B8AC43A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2968566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3887159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4712E4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5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5088C64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3FEC02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64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F751D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4DC894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4DC88D2F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596CCB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537AA85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0.03 µM IPP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39592D9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C2F6334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0FD899A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70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99485E6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78</w:t>
            </w:r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1E1C829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0AB6E739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1DD181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9F14CC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91B006C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BEC2DCA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EA57047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82.5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14217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5E12E37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27B1B2F6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5D1371F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63C69B0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6AF857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69F073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DE551B4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77.5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C361E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534DA9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07C59662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72B54E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464253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0F3F570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A1B9057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E7D64D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80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1B902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073711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4DEF2A84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226F51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B950B68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FE37A62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5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4DAE72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CE1BB8C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80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4CC8A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687AC70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3F09B1B7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B3EDE18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5DB3E3F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0.1 µM IPP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6EFD6B9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A0D36E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7FFD82A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82.5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D14AF74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79.2</w:t>
            </w:r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D9BDA1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2BCB4401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1F396C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8EBBC8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6ABC939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7539588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C9C45C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77.5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D555C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030662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6150A8A9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FFC946F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D73766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6750C0F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35C8AA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03FA4B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76.7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E28D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2909FD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04A5BB4A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E63460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181F37F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1674CA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5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2F4130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88A0EF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80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DE2E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9A61CA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56D5F2C3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50EB516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045F778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0.3 µM IPP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7336E58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B1CDED8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D9DC12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67.5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80768BA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67.5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F49A1E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&gt;50% with spinal curvature</w:t>
            </w:r>
          </w:p>
        </w:tc>
      </w:tr>
      <w:tr w:rsidR="00656F82" w:rsidRPr="00656F82" w14:paraId="795DF7AD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8CF11B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AE82C8A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3 µM IPP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801A2C4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1CE242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C4CC12E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79BEE9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0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41CA11F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All with heart-sac edema</w:t>
            </w:r>
          </w:p>
        </w:tc>
      </w:tr>
      <w:tr w:rsidR="00656F82" w:rsidRPr="00656F82" w14:paraId="37920ADC" w14:textId="77777777" w:rsidTr="00656F82">
        <w:trPr>
          <w:trHeight w:val="227"/>
        </w:trPr>
        <w:tc>
          <w:tcPr>
            <w:tcW w:w="7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4F3AAC0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Set 2</w:t>
            </w: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2EA47D1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0.1% DMSO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0D1DC04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DF25D0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5E855C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60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D30550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75.8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23B49FC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681E0566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8B76A3F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F73D8F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A56585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D86C8D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6D3701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77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F0A1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CB35DB0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224CBDAC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2C1F970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68B204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262B89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050161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B6BD0F7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70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C4317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CE6836D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323D0A98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515377D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9FEA59A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923F410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356F1F8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98D56A4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80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1971C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4EFC97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21391AD7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ACC259C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4CBBAF2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6CFB7B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9C7031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2CDE0D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92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6A7DC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D29F60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3F4A3EA8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6C7726A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C7D0AD9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0.003 µM BPDP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4160577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BDC8FE2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788891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63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BFF6BAE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76.5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0D2BA8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3A99C7C7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E5291A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0AB1068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DA143F8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EB940EF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3FCE160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90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EDD78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D6303E8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231B5504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91F7B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2D9A3FD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0.03 µM BPDP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274FFB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D8220E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4347A68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93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C48E5BC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91.2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3A2441A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245A3704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A993D70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D6DA5E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483F21C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4EBEB39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9ABB56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A5BF9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4874477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385C88A0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3FD474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6A3684D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5E503BA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DCCC16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32537B0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5FA2F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EBAD1A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6DABE9E9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F23538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6F0900A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5D2C2A7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1822D4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A0ECD02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92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BC0FD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876149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23EC192B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73978EA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2E0B126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0.3 µM BPDP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0F900A8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B9AFEA0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42738E8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87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FBF14F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89.7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0951FA6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09516D61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38E55D2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67F32E6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8D0AB0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83ED130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CEBF282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3376C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6320E0A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3E37D52F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DDCA4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EA4D2F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43D2B49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9B27127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DABB2A4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136BD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CDBF7D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03CC7817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EFA3D7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14224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C747607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AE0E220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04FE1EF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92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B4E7D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1EE1E2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2A525B80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627CDCA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00EAA81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3 µM BPDP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DAFF4D2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25013F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51A2E3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0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86ACA4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0</w:t>
            </w:r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3DE82F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&gt;50% with spinal curvature</w:t>
            </w:r>
          </w:p>
        </w:tc>
      </w:tr>
      <w:tr w:rsidR="00656F82" w:rsidRPr="00656F82" w14:paraId="59C3C9F0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48D1252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3049EF2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352648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AE6AAB8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E30000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0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D08D0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C7D1AE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0DB79FD0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26F23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C266B97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0.03 µM EHDP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8FA4A4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4FFADF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FC22E27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70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771824E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83.6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8A0D928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1CD05323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87A9E97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322F140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E8E21C2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DB1CC8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900CBC2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5B47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038C45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35CC14BE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1214E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3B9743A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CACD4D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D6D70F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A93135C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97.5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A9EA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84DAD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64614543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1447E0F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BA4F8C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2E83FA9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2DF02C0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07936C0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92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623A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030846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0D1DB44D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2AB016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561424D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0.3 µM EHDP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F39702C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9911DA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F2A749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70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AC6B8A9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77.2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4A7315E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155D4732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9A969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08FBD3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55A3D0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1E3CD7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B4D6628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65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4DAE9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95ECFF9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23230CA0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681046F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E93E3CE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A970244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E3EDFE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D200AF6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90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1772D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55E44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2D3D0F83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2A81CA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65F49C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09DD90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29B4F1C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B36CB2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84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C52D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A1BF8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04AF1E7F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A88CD50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D393CCC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1 µM EHDP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7DE239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0075A20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5195F68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0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96DF43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0</w:t>
            </w:r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A3DECB9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&gt;50% with heart-sac edema</w:t>
            </w:r>
          </w:p>
        </w:tc>
      </w:tr>
      <w:tr w:rsidR="00656F82" w:rsidRPr="00656F82" w14:paraId="0F06CDDA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D31A4D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48D7026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114237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CA0846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50397B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0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11C5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08A74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33997A18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13E35D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D061EFA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0.1 µM IDDP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EDF65D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B53B1A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4D3B3A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77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89EFE67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85.6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692AA3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7F716CF0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1EDAA56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5AC60E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10DAE6C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4E9236C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F00DD4C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67836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7AE940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52EFF6EA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D6D2D65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0735F6C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5208303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B4EB639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5B18206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92.5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5E770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1C8390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17350B1B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AE05369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AECCC4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96546D7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D5B5C94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4FB75A1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88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C6F7E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ADEB9F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6951AD51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8F7C43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42EDDFB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0.3 µM IDDP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506868E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664BB0C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1687D72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97.5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0A16032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92.7</w:t>
            </w:r>
          </w:p>
        </w:tc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9F4399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56D74E0E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D72F25C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DC8AFE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7101956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FA8E6D7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DAC7D7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88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6941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7B862E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6A14609F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DA4388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C5D8714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1 µM IDDP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B13FFD4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94A41B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0C7807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73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0991D0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78.4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CFBFC8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1F75D0CA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CBA4F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84F644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4E87AA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5B70EDF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7AC25A8C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8AF6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70D2CA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6077D68A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5D7A6FC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D2DBD9B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ECFB5A8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178B969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40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2F6DC0A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77.5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4491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F3E3D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298CE0B2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06E5182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339DF36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E35058A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9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32260B2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8E42CF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88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D97DC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D7B021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64551648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94C62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281EC68" w14:textId="77777777" w:rsidR="00656F82" w:rsidRPr="00656F82" w:rsidRDefault="00656F82" w:rsidP="00656F82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10 µM IDDP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1D571465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0B62C87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35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7D6F59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80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6C992ED8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77.5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4BA7181E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656F82" w:rsidRPr="00656F82" w14:paraId="1A7ADF11" w14:textId="77777777" w:rsidTr="00656F82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F44AAC3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857D62D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933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CC0664B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</w:t>
            </w: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5C214574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037256CD" w14:textId="77777777" w:rsidR="00656F82" w:rsidRPr="00656F82" w:rsidRDefault="00656F82" w:rsidP="00656F82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656F82">
              <w:rPr>
                <w:rFonts w:asciiTheme="majorBidi" w:eastAsia="Calibri" w:hAnsiTheme="majorBidi" w:cstheme="majorBidi"/>
                <w:color w:val="00000A"/>
                <w:kern w:val="24"/>
              </w:rPr>
              <w:t>75</w:t>
            </w: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899EA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102" w:type="dxa"/>
            </w:tcMar>
            <w:vAlign w:val="center"/>
            <w:hideMark/>
          </w:tcPr>
          <w:p w14:paraId="31B57CA0" w14:textId="77777777" w:rsidR="00656F82" w:rsidRPr="00656F82" w:rsidRDefault="00656F82" w:rsidP="00656F8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</w:tbl>
    <w:p w14:paraId="1860478B" w14:textId="77777777" w:rsidR="00DC0050" w:rsidRPr="00D811B1" w:rsidRDefault="00DC0050" w:rsidP="005B345E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AC17AA0" w14:textId="436DAF40" w:rsidR="00124388" w:rsidRDefault="0012438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1808"/>
        <w:gridCol w:w="1675"/>
        <w:gridCol w:w="1625"/>
        <w:gridCol w:w="1675"/>
      </w:tblGrid>
      <w:tr w:rsidR="00124388" w:rsidRPr="00124388" w14:paraId="0392AA96" w14:textId="77777777" w:rsidTr="00DE3261">
        <w:trPr>
          <w:trHeight w:val="454"/>
        </w:trPr>
        <w:tc>
          <w:tcPr>
            <w:tcW w:w="935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E71172A" w14:textId="5FDA65E3" w:rsidR="00124388" w:rsidRPr="00124388" w:rsidRDefault="00124388" w:rsidP="00124388">
            <w:pPr>
              <w:spacing w:after="0" w:line="276" w:lineRule="auto"/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124388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8"/>
                <w:szCs w:val="28"/>
              </w:rPr>
              <w:lastRenderedPageBreak/>
              <w:t>Table S5</w:t>
            </w:r>
            <w:r w:rsidR="00555561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  <w:sz w:val="28"/>
                <w:szCs w:val="28"/>
              </w:rPr>
              <w:t xml:space="preserve"> </w:t>
            </w:r>
            <w:r w:rsidRPr="00124388">
              <w:rPr>
                <w:rFonts w:asciiTheme="majorBidi" w:eastAsia="Calibri" w:hAnsiTheme="majorBidi" w:cstheme="majorBidi"/>
                <w:color w:val="00000A"/>
                <w:kern w:val="24"/>
                <w:sz w:val="28"/>
                <w:szCs w:val="28"/>
              </w:rPr>
              <w:t>Linear regression parameters for post-tap activity</w:t>
            </w:r>
          </w:p>
        </w:tc>
      </w:tr>
      <w:tr w:rsidR="00124388" w:rsidRPr="00124388" w14:paraId="2EACB1DB" w14:textId="77777777" w:rsidTr="00DE3261">
        <w:trPr>
          <w:trHeight w:val="454"/>
        </w:trPr>
        <w:tc>
          <w:tcPr>
            <w:tcW w:w="2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CA6F2F7" w14:textId="77777777" w:rsidR="00124388" w:rsidRPr="00124388" w:rsidRDefault="00124388" w:rsidP="00124388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Parameter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BC3C998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0.1% DMSO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1199A38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0.01 µM IPP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E3E338F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b/>
                <w:bCs/>
                <w:color w:val="00000A"/>
                <w:kern w:val="24"/>
              </w:rPr>
              <w:t>0.03 µM IPP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034CA6EE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b/>
                <w:bCs/>
                <w:color w:val="00000A"/>
                <w:kern w:val="24"/>
              </w:rPr>
              <w:t>0.1 µM IPP</w:t>
            </w:r>
          </w:p>
        </w:tc>
      </w:tr>
      <w:tr w:rsidR="00124388" w:rsidRPr="00124388" w14:paraId="64E93919" w14:textId="77777777" w:rsidTr="00DE3261">
        <w:trPr>
          <w:trHeight w:val="340"/>
        </w:trPr>
        <w:tc>
          <w:tcPr>
            <w:tcW w:w="25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322FFDA5" w14:textId="77777777" w:rsidR="00124388" w:rsidRPr="00124388" w:rsidRDefault="00124388" w:rsidP="00124388">
            <w:pPr>
              <w:spacing w:before="120" w:after="0" w:line="276" w:lineRule="auto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Best-fit values ± SEM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762280AC" w14:textId="77777777" w:rsidR="00124388" w:rsidRPr="00124388" w:rsidRDefault="00124388" w:rsidP="0012438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24AF4F9B" w14:textId="77777777" w:rsidR="00124388" w:rsidRPr="00124388" w:rsidRDefault="00124388" w:rsidP="0012438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748DB05E" w14:textId="77777777" w:rsidR="00124388" w:rsidRPr="00124388" w:rsidRDefault="00124388" w:rsidP="0012438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7AB3F5CA" w14:textId="77777777" w:rsidR="00124388" w:rsidRPr="00124388" w:rsidRDefault="00124388" w:rsidP="0012438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124388" w:rsidRPr="00124388" w14:paraId="01B1F401" w14:textId="77777777" w:rsidTr="00DE3261">
        <w:trPr>
          <w:trHeight w:val="340"/>
        </w:trPr>
        <w:tc>
          <w:tcPr>
            <w:tcW w:w="2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2405184" w14:textId="77777777" w:rsidR="00124388" w:rsidRPr="00124388" w:rsidRDefault="00124388" w:rsidP="00124388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Slope</w:t>
            </w: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42233" w14:textId="77777777" w:rsidR="00124388" w:rsidRPr="00124388" w:rsidRDefault="00124388" w:rsidP="00124388">
            <w:pPr>
              <w:spacing w:after="0" w:line="276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Times New Roman" w:hAnsiTheme="majorBidi" w:cstheme="majorBidi"/>
                <w:color w:val="00000A"/>
                <w:kern w:val="24"/>
              </w:rPr>
              <w:t>-1.017 ± 0.2503</w:t>
            </w: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0D1EC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Times New Roman" w:hAnsiTheme="majorBidi" w:cstheme="majorBidi"/>
                <w:color w:val="00000A"/>
                <w:kern w:val="24"/>
              </w:rPr>
              <w:t>-0.1811 ± 0.2283</w:t>
            </w:r>
          </w:p>
        </w:tc>
        <w:tc>
          <w:tcPr>
            <w:tcW w:w="1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22AF1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-0.7832 ± 0.2216</w:t>
            </w: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64215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-0.6757 ± 0.3651</w:t>
            </w:r>
          </w:p>
        </w:tc>
      </w:tr>
      <w:tr w:rsidR="00124388" w:rsidRPr="00124388" w14:paraId="07D747F1" w14:textId="77777777" w:rsidTr="00DE3261">
        <w:trPr>
          <w:trHeight w:val="340"/>
        </w:trPr>
        <w:tc>
          <w:tcPr>
            <w:tcW w:w="2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22EA6BB5" w14:textId="77777777" w:rsidR="00124388" w:rsidRPr="00124388" w:rsidRDefault="00124388" w:rsidP="00124388">
            <w:pPr>
              <w:spacing w:after="0" w:line="276" w:lineRule="auto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Calibri" w:hAnsiTheme="majorBidi" w:cstheme="majorBidi"/>
                <w:b/>
                <w:bCs/>
                <w:color w:val="00000A"/>
                <w:kern w:val="24"/>
              </w:rPr>
              <w:t>X-intercept</w:t>
            </w: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2D214" w14:textId="77777777" w:rsidR="00124388" w:rsidRPr="00124388" w:rsidRDefault="00124388" w:rsidP="00124388">
            <w:pPr>
              <w:spacing w:after="0" w:line="276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Times New Roman" w:hAnsiTheme="majorBidi" w:cstheme="majorBidi"/>
                <w:color w:val="00000A"/>
                <w:kern w:val="24"/>
              </w:rPr>
              <w:t>19.16</w:t>
            </w: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21325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Times New Roman" w:hAnsiTheme="majorBidi" w:cstheme="majorBidi"/>
                <w:color w:val="00000A"/>
                <w:kern w:val="24"/>
              </w:rPr>
              <w:t>57.15</w:t>
            </w:r>
          </w:p>
        </w:tc>
        <w:tc>
          <w:tcPr>
            <w:tcW w:w="16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55006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22.06</w:t>
            </w: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BF15D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24.81</w:t>
            </w:r>
          </w:p>
        </w:tc>
      </w:tr>
      <w:tr w:rsidR="00124388" w:rsidRPr="00124388" w14:paraId="2B795F99" w14:textId="77777777" w:rsidTr="00DE3261">
        <w:trPr>
          <w:trHeight w:val="340"/>
        </w:trPr>
        <w:tc>
          <w:tcPr>
            <w:tcW w:w="25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FA324" w14:textId="77777777" w:rsidR="00124388" w:rsidRPr="00124388" w:rsidRDefault="00124388" w:rsidP="00124388">
            <w:pPr>
              <w:spacing w:after="0" w:line="240" w:lineRule="auto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Times New Roman" w:hAnsiTheme="majorBidi" w:cstheme="majorBidi"/>
                <w:b/>
                <w:bCs/>
                <w:color w:val="00000A"/>
                <w:kern w:val="24"/>
              </w:rPr>
              <w:t>95% Confidence Intervals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4C529DEE" w14:textId="77777777" w:rsidR="00124388" w:rsidRPr="00124388" w:rsidRDefault="00124388" w:rsidP="0012438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188184FC" w14:textId="77777777" w:rsidR="00124388" w:rsidRPr="00124388" w:rsidRDefault="00124388" w:rsidP="0012438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3BD78300" w14:textId="77777777" w:rsidR="00124388" w:rsidRPr="00124388" w:rsidRDefault="00124388" w:rsidP="0012438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55C96D77" w14:textId="77777777" w:rsidR="00124388" w:rsidRPr="00124388" w:rsidRDefault="00124388" w:rsidP="00124388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124388" w:rsidRPr="00124388" w14:paraId="36076281" w14:textId="77777777" w:rsidTr="00DE3261">
        <w:trPr>
          <w:trHeight w:val="340"/>
        </w:trPr>
        <w:tc>
          <w:tcPr>
            <w:tcW w:w="2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5439A" w14:textId="77777777" w:rsidR="00124388" w:rsidRPr="00124388" w:rsidRDefault="00124388" w:rsidP="00124388">
            <w:pPr>
              <w:spacing w:after="0" w:line="240" w:lineRule="auto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Times New Roman" w:hAnsiTheme="majorBidi" w:cstheme="majorBidi"/>
                <w:b/>
                <w:bCs/>
                <w:color w:val="00000A"/>
                <w:kern w:val="24"/>
              </w:rPr>
              <w:t>Slope</w:t>
            </w: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F4EAC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Calibri" w:hAnsiTheme="majorBidi" w:cstheme="majorBidi"/>
                <w:color w:val="00000A"/>
                <w:kern w:val="24"/>
              </w:rPr>
              <w:t>-1.511 to -0.5235</w:t>
            </w: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A139F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Times New Roman" w:hAnsiTheme="majorBidi" w:cstheme="majorBidi"/>
                <w:color w:val="00000A"/>
                <w:kern w:val="24"/>
              </w:rPr>
              <w:t>-0.6316 to 0.2694</w:t>
            </w:r>
          </w:p>
        </w:tc>
        <w:tc>
          <w:tcPr>
            <w:tcW w:w="16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F8D42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-1.22 to -0.3467</w:t>
            </w: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AF64B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-1.401 to 0.04986</w:t>
            </w:r>
          </w:p>
        </w:tc>
      </w:tr>
      <w:tr w:rsidR="00124388" w:rsidRPr="00124388" w14:paraId="6422B193" w14:textId="77777777" w:rsidTr="00DE3261">
        <w:trPr>
          <w:trHeight w:val="227"/>
        </w:trPr>
        <w:tc>
          <w:tcPr>
            <w:tcW w:w="437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ABEBC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Times New Roman" w:hAnsiTheme="majorBidi" w:cstheme="majorBidi"/>
                <w:b/>
                <w:bCs/>
                <w:color w:val="00000A"/>
                <w:kern w:val="24"/>
              </w:rPr>
              <w:t>Are the slopes different from DMSO control?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38542443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Calibri" w:hAnsiTheme="majorBidi" w:cstheme="majorBidi"/>
                <w:color w:val="00000A"/>
                <w:kern w:val="24"/>
              </w:rPr>
              <w:t>Yes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0F0002BF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No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0E761C27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No</w:t>
            </w:r>
          </w:p>
        </w:tc>
      </w:tr>
      <w:tr w:rsidR="00124388" w:rsidRPr="00124388" w14:paraId="5F2AD948" w14:textId="77777777" w:rsidTr="00DE3261">
        <w:trPr>
          <w:trHeight w:val="227"/>
        </w:trPr>
        <w:tc>
          <w:tcPr>
            <w:tcW w:w="437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33117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Times New Roman" w:hAnsiTheme="majorBidi" w:cstheme="majorBidi"/>
                <w:b/>
                <w:bCs/>
                <w:color w:val="00000A"/>
                <w:kern w:val="24"/>
              </w:rPr>
              <w:t>F</w:t>
            </w: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F7F0D47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Calibri" w:hAnsiTheme="majorBidi" w:cstheme="majorBidi"/>
                <w:color w:val="00000A"/>
                <w:kern w:val="24"/>
              </w:rPr>
              <w:t>6.052</w:t>
            </w:r>
          </w:p>
        </w:tc>
        <w:tc>
          <w:tcPr>
            <w:tcW w:w="1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782D5965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0.4883</w:t>
            </w: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7ECB7A96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0.597</w:t>
            </w:r>
          </w:p>
        </w:tc>
      </w:tr>
      <w:tr w:rsidR="00124388" w:rsidRPr="00124388" w14:paraId="4306ED72" w14:textId="77777777" w:rsidTr="00DE3261">
        <w:trPr>
          <w:trHeight w:val="227"/>
        </w:trPr>
        <w:tc>
          <w:tcPr>
            <w:tcW w:w="437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E84B0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proofErr w:type="spellStart"/>
            <w:r w:rsidRPr="00124388">
              <w:rPr>
                <w:rFonts w:asciiTheme="majorBidi" w:eastAsia="Times New Roman" w:hAnsiTheme="majorBidi" w:cstheme="majorBidi"/>
                <w:b/>
                <w:bCs/>
                <w:color w:val="00000A"/>
                <w:kern w:val="24"/>
              </w:rPr>
              <w:t>DFn</w:t>
            </w:r>
            <w:proofErr w:type="spellEnd"/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38950C22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Calibri" w:hAnsiTheme="majorBidi" w:cstheme="majorBidi"/>
                <w:color w:val="00000A"/>
                <w:kern w:val="24"/>
              </w:rPr>
              <w:t>1</w:t>
            </w:r>
          </w:p>
        </w:tc>
        <w:tc>
          <w:tcPr>
            <w:tcW w:w="1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48FF5708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1</w:t>
            </w: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06BAB037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1</w:t>
            </w:r>
          </w:p>
        </w:tc>
      </w:tr>
      <w:tr w:rsidR="00124388" w:rsidRPr="00124388" w14:paraId="1905B51E" w14:textId="77777777" w:rsidTr="00DE3261">
        <w:trPr>
          <w:trHeight w:val="227"/>
        </w:trPr>
        <w:tc>
          <w:tcPr>
            <w:tcW w:w="437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0027B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proofErr w:type="spellStart"/>
            <w:r w:rsidRPr="00124388">
              <w:rPr>
                <w:rFonts w:asciiTheme="majorBidi" w:eastAsia="Times New Roman" w:hAnsiTheme="majorBidi" w:cstheme="majorBidi"/>
                <w:b/>
                <w:bCs/>
                <w:color w:val="00000A"/>
                <w:kern w:val="24"/>
              </w:rPr>
              <w:t>DFd</w:t>
            </w:r>
            <w:proofErr w:type="spellEnd"/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C213E" w14:textId="77777777" w:rsidR="00124388" w:rsidRPr="00124388" w:rsidRDefault="00124388" w:rsidP="0012438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Times New Roman" w:hAnsiTheme="majorBidi" w:cstheme="majorBidi"/>
                <w:color w:val="00000A"/>
                <w:kern w:val="24"/>
              </w:rPr>
              <w:t>366</w:t>
            </w:r>
          </w:p>
        </w:tc>
        <w:tc>
          <w:tcPr>
            <w:tcW w:w="16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64942B67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436</w:t>
            </w: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2351ED34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276</w:t>
            </w:r>
          </w:p>
        </w:tc>
      </w:tr>
      <w:tr w:rsidR="00124388" w:rsidRPr="00124388" w14:paraId="292BE0E3" w14:textId="77777777" w:rsidTr="00DE3261">
        <w:trPr>
          <w:trHeight w:val="227"/>
        </w:trPr>
        <w:tc>
          <w:tcPr>
            <w:tcW w:w="437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1EF7B" w14:textId="77777777" w:rsidR="00124388" w:rsidRPr="00124388" w:rsidRDefault="00124388" w:rsidP="00124388">
            <w:pPr>
              <w:spacing w:after="0" w:line="240" w:lineRule="auto"/>
              <w:jc w:val="center"/>
              <w:textAlignment w:val="bottom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Times New Roman" w:hAnsiTheme="majorBidi" w:cstheme="majorBidi"/>
                <w:b/>
                <w:bCs/>
                <w:color w:val="00000A"/>
                <w:kern w:val="24"/>
              </w:rPr>
              <w:t>P value</w:t>
            </w: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644D0245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="Calibri" w:hAnsiTheme="majorBidi" w:cstheme="majorBidi"/>
                <w:color w:val="00000A"/>
                <w:kern w:val="24"/>
              </w:rPr>
              <w:t>0.0144</w:t>
            </w:r>
          </w:p>
        </w:tc>
        <w:tc>
          <w:tcPr>
            <w:tcW w:w="16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795D00EE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0.4851</w:t>
            </w:r>
          </w:p>
        </w:tc>
        <w:tc>
          <w:tcPr>
            <w:tcW w:w="16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  <w:hideMark/>
          </w:tcPr>
          <w:p w14:paraId="7FF9B1ED" w14:textId="77777777" w:rsidR="00124388" w:rsidRPr="00124388" w:rsidRDefault="00124388" w:rsidP="00124388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124388">
              <w:rPr>
                <w:rFonts w:asciiTheme="majorBidi" w:eastAsiaTheme="minorEastAsia" w:hAnsiTheme="majorBidi" w:cstheme="majorBidi"/>
                <w:color w:val="00000A"/>
                <w:kern w:val="24"/>
              </w:rPr>
              <w:t>0.4404</w:t>
            </w:r>
          </w:p>
        </w:tc>
      </w:tr>
    </w:tbl>
    <w:p w14:paraId="61E8F6D4" w14:textId="77777777" w:rsidR="00143BD3" w:rsidRPr="00383987" w:rsidRDefault="00143BD3" w:rsidP="00383987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143BD3" w:rsidRPr="00383987" w:rsidSect="00656F82">
      <w:pgSz w:w="12240" w:h="15840"/>
      <w:pgMar w:top="1134" w:right="1134" w:bottom="1134" w:left="1134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E0FED" w14:textId="77777777" w:rsidR="0002450E" w:rsidRDefault="0002450E">
      <w:pPr>
        <w:spacing w:after="0" w:line="240" w:lineRule="auto"/>
      </w:pPr>
      <w:r>
        <w:separator/>
      </w:r>
    </w:p>
  </w:endnote>
  <w:endnote w:type="continuationSeparator" w:id="0">
    <w:p w14:paraId="78131459" w14:textId="77777777" w:rsidR="0002450E" w:rsidRDefault="0002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78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FE06D" w14:textId="77777777" w:rsidR="00124388" w:rsidRDefault="001243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7FF18325" w14:textId="77777777" w:rsidR="00124388" w:rsidRDefault="00124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D59A1" w14:textId="77777777" w:rsidR="0002450E" w:rsidRDefault="0002450E">
      <w:pPr>
        <w:spacing w:after="0" w:line="240" w:lineRule="auto"/>
      </w:pPr>
      <w:r>
        <w:separator/>
      </w:r>
    </w:p>
  </w:footnote>
  <w:footnote w:type="continuationSeparator" w:id="0">
    <w:p w14:paraId="788DF3F2" w14:textId="77777777" w:rsidR="0002450E" w:rsidRDefault="0002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AD41" w14:textId="77777777" w:rsidR="00124388" w:rsidRDefault="00124388">
    <w:pPr>
      <w:pStyle w:val="Header"/>
    </w:pPr>
    <w:r>
      <w:tab/>
    </w:r>
    <w:r>
      <w:tab/>
      <w:t>Glazer et al, 2018</w:t>
    </w:r>
  </w:p>
  <w:p w14:paraId="3072807D" w14:textId="77777777" w:rsidR="00124388" w:rsidRDefault="001243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C0050"/>
    <w:rsid w:val="00021829"/>
    <w:rsid w:val="000232CA"/>
    <w:rsid w:val="0002450E"/>
    <w:rsid w:val="000278C0"/>
    <w:rsid w:val="00037989"/>
    <w:rsid w:val="000639DB"/>
    <w:rsid w:val="00066E2F"/>
    <w:rsid w:val="00082F97"/>
    <w:rsid w:val="00087321"/>
    <w:rsid w:val="000A2C2F"/>
    <w:rsid w:val="000A5D17"/>
    <w:rsid w:val="000B069C"/>
    <w:rsid w:val="000B09F3"/>
    <w:rsid w:val="000B0CAD"/>
    <w:rsid w:val="000C3433"/>
    <w:rsid w:val="000D7806"/>
    <w:rsid w:val="000E4124"/>
    <w:rsid w:val="000F1A0A"/>
    <w:rsid w:val="00105958"/>
    <w:rsid w:val="0011688F"/>
    <w:rsid w:val="00120D27"/>
    <w:rsid w:val="00124388"/>
    <w:rsid w:val="00125E76"/>
    <w:rsid w:val="00127BEC"/>
    <w:rsid w:val="00132952"/>
    <w:rsid w:val="00143BD3"/>
    <w:rsid w:val="00151770"/>
    <w:rsid w:val="00164787"/>
    <w:rsid w:val="00165905"/>
    <w:rsid w:val="00173AD0"/>
    <w:rsid w:val="00184D17"/>
    <w:rsid w:val="0019143F"/>
    <w:rsid w:val="00197D6F"/>
    <w:rsid w:val="001A1542"/>
    <w:rsid w:val="001A2EBC"/>
    <w:rsid w:val="001A2FC6"/>
    <w:rsid w:val="001A759A"/>
    <w:rsid w:val="001A7672"/>
    <w:rsid w:val="001B19DF"/>
    <w:rsid w:val="001C208D"/>
    <w:rsid w:val="001C7451"/>
    <w:rsid w:val="001D7CFD"/>
    <w:rsid w:val="001E6309"/>
    <w:rsid w:val="001E7C6C"/>
    <w:rsid w:val="00206DA6"/>
    <w:rsid w:val="00207460"/>
    <w:rsid w:val="00213F23"/>
    <w:rsid w:val="0021643F"/>
    <w:rsid w:val="002178C3"/>
    <w:rsid w:val="00242E5E"/>
    <w:rsid w:val="0024654E"/>
    <w:rsid w:val="00263B66"/>
    <w:rsid w:val="00270253"/>
    <w:rsid w:val="00271AF1"/>
    <w:rsid w:val="0028339F"/>
    <w:rsid w:val="00292A0C"/>
    <w:rsid w:val="002B004E"/>
    <w:rsid w:val="002F17A3"/>
    <w:rsid w:val="002F45AB"/>
    <w:rsid w:val="00305B39"/>
    <w:rsid w:val="003168A0"/>
    <w:rsid w:val="003323B2"/>
    <w:rsid w:val="00341DA6"/>
    <w:rsid w:val="00345D7C"/>
    <w:rsid w:val="00352AB3"/>
    <w:rsid w:val="00352BD2"/>
    <w:rsid w:val="003550E6"/>
    <w:rsid w:val="0035563E"/>
    <w:rsid w:val="00356F13"/>
    <w:rsid w:val="003652CC"/>
    <w:rsid w:val="00374EA5"/>
    <w:rsid w:val="00383987"/>
    <w:rsid w:val="00385F47"/>
    <w:rsid w:val="00391318"/>
    <w:rsid w:val="003927E3"/>
    <w:rsid w:val="003A76A1"/>
    <w:rsid w:val="003B102A"/>
    <w:rsid w:val="003C42D3"/>
    <w:rsid w:val="003C5A7E"/>
    <w:rsid w:val="003D634F"/>
    <w:rsid w:val="00404DF5"/>
    <w:rsid w:val="00414BA3"/>
    <w:rsid w:val="00431791"/>
    <w:rsid w:val="00431DBB"/>
    <w:rsid w:val="00441EC4"/>
    <w:rsid w:val="004421EA"/>
    <w:rsid w:val="00445BE8"/>
    <w:rsid w:val="00466E68"/>
    <w:rsid w:val="004712DA"/>
    <w:rsid w:val="00472918"/>
    <w:rsid w:val="00495D3B"/>
    <w:rsid w:val="004B2329"/>
    <w:rsid w:val="004C1B64"/>
    <w:rsid w:val="004C45DA"/>
    <w:rsid w:val="004D0132"/>
    <w:rsid w:val="004E05A1"/>
    <w:rsid w:val="004E1669"/>
    <w:rsid w:val="004F2886"/>
    <w:rsid w:val="00500EF8"/>
    <w:rsid w:val="00504174"/>
    <w:rsid w:val="00513ECA"/>
    <w:rsid w:val="0052158D"/>
    <w:rsid w:val="00543327"/>
    <w:rsid w:val="00555561"/>
    <w:rsid w:val="00574BFA"/>
    <w:rsid w:val="00586713"/>
    <w:rsid w:val="005B1756"/>
    <w:rsid w:val="005B345E"/>
    <w:rsid w:val="005C47DE"/>
    <w:rsid w:val="005C6508"/>
    <w:rsid w:val="005D3FBB"/>
    <w:rsid w:val="005E2BB1"/>
    <w:rsid w:val="005E60C5"/>
    <w:rsid w:val="00616567"/>
    <w:rsid w:val="0062071F"/>
    <w:rsid w:val="00622242"/>
    <w:rsid w:val="00627E13"/>
    <w:rsid w:val="006311EB"/>
    <w:rsid w:val="00632372"/>
    <w:rsid w:val="00634783"/>
    <w:rsid w:val="006400F0"/>
    <w:rsid w:val="006407CF"/>
    <w:rsid w:val="0064536F"/>
    <w:rsid w:val="00656F82"/>
    <w:rsid w:val="00660837"/>
    <w:rsid w:val="006714D0"/>
    <w:rsid w:val="00673BAA"/>
    <w:rsid w:val="00673DE6"/>
    <w:rsid w:val="00681CD9"/>
    <w:rsid w:val="006820C3"/>
    <w:rsid w:val="006A1682"/>
    <w:rsid w:val="006A3B22"/>
    <w:rsid w:val="006A6A0F"/>
    <w:rsid w:val="006C6B76"/>
    <w:rsid w:val="006C7B8B"/>
    <w:rsid w:val="006D2400"/>
    <w:rsid w:val="006F561D"/>
    <w:rsid w:val="006F7BDB"/>
    <w:rsid w:val="007044B1"/>
    <w:rsid w:val="00721DB4"/>
    <w:rsid w:val="00732988"/>
    <w:rsid w:val="00734927"/>
    <w:rsid w:val="00737736"/>
    <w:rsid w:val="00741EC5"/>
    <w:rsid w:val="00752247"/>
    <w:rsid w:val="00763A55"/>
    <w:rsid w:val="00786ED4"/>
    <w:rsid w:val="00792EA4"/>
    <w:rsid w:val="00795898"/>
    <w:rsid w:val="007A35DA"/>
    <w:rsid w:val="007A7FCF"/>
    <w:rsid w:val="007B1F0D"/>
    <w:rsid w:val="007B5EE1"/>
    <w:rsid w:val="007C6043"/>
    <w:rsid w:val="007E7F9A"/>
    <w:rsid w:val="0082173D"/>
    <w:rsid w:val="008322F1"/>
    <w:rsid w:val="0083389B"/>
    <w:rsid w:val="00842D97"/>
    <w:rsid w:val="00854258"/>
    <w:rsid w:val="00857D56"/>
    <w:rsid w:val="00857F65"/>
    <w:rsid w:val="00872497"/>
    <w:rsid w:val="00875561"/>
    <w:rsid w:val="00881491"/>
    <w:rsid w:val="008A532F"/>
    <w:rsid w:val="008A7999"/>
    <w:rsid w:val="008C4B0A"/>
    <w:rsid w:val="008D3F9D"/>
    <w:rsid w:val="008D5C3E"/>
    <w:rsid w:val="008D72FB"/>
    <w:rsid w:val="00903442"/>
    <w:rsid w:val="009103D4"/>
    <w:rsid w:val="00914506"/>
    <w:rsid w:val="009277FF"/>
    <w:rsid w:val="00940AEF"/>
    <w:rsid w:val="0095154C"/>
    <w:rsid w:val="0095698F"/>
    <w:rsid w:val="00971FA9"/>
    <w:rsid w:val="00981D5F"/>
    <w:rsid w:val="00995046"/>
    <w:rsid w:val="009A049E"/>
    <w:rsid w:val="009B064B"/>
    <w:rsid w:val="009B5D99"/>
    <w:rsid w:val="009C2014"/>
    <w:rsid w:val="009C557C"/>
    <w:rsid w:val="009C578C"/>
    <w:rsid w:val="009D0BD5"/>
    <w:rsid w:val="009D738E"/>
    <w:rsid w:val="009E5641"/>
    <w:rsid w:val="00A0138A"/>
    <w:rsid w:val="00A02B91"/>
    <w:rsid w:val="00A1190D"/>
    <w:rsid w:val="00A21D14"/>
    <w:rsid w:val="00A328EF"/>
    <w:rsid w:val="00A4003A"/>
    <w:rsid w:val="00A4162D"/>
    <w:rsid w:val="00A44106"/>
    <w:rsid w:val="00A44D70"/>
    <w:rsid w:val="00A54D49"/>
    <w:rsid w:val="00A750ED"/>
    <w:rsid w:val="00A92857"/>
    <w:rsid w:val="00AA4CAF"/>
    <w:rsid w:val="00AC44B1"/>
    <w:rsid w:val="00AD0051"/>
    <w:rsid w:val="00AD51E8"/>
    <w:rsid w:val="00AF59D9"/>
    <w:rsid w:val="00B009B0"/>
    <w:rsid w:val="00B00D58"/>
    <w:rsid w:val="00B03680"/>
    <w:rsid w:val="00B22EA5"/>
    <w:rsid w:val="00B27E8E"/>
    <w:rsid w:val="00B53F3D"/>
    <w:rsid w:val="00B55FEC"/>
    <w:rsid w:val="00B62286"/>
    <w:rsid w:val="00B6347F"/>
    <w:rsid w:val="00B63BA6"/>
    <w:rsid w:val="00B86EFF"/>
    <w:rsid w:val="00BB017E"/>
    <w:rsid w:val="00BB0A3A"/>
    <w:rsid w:val="00BB3421"/>
    <w:rsid w:val="00BE51EB"/>
    <w:rsid w:val="00BF30D8"/>
    <w:rsid w:val="00BF492D"/>
    <w:rsid w:val="00BF5BF2"/>
    <w:rsid w:val="00C046DA"/>
    <w:rsid w:val="00C14052"/>
    <w:rsid w:val="00C22AF5"/>
    <w:rsid w:val="00C27840"/>
    <w:rsid w:val="00C300C7"/>
    <w:rsid w:val="00C31C52"/>
    <w:rsid w:val="00C33C62"/>
    <w:rsid w:val="00C43093"/>
    <w:rsid w:val="00C4657A"/>
    <w:rsid w:val="00C517D1"/>
    <w:rsid w:val="00C86609"/>
    <w:rsid w:val="00C94F78"/>
    <w:rsid w:val="00C97613"/>
    <w:rsid w:val="00CB31ED"/>
    <w:rsid w:val="00CB3C44"/>
    <w:rsid w:val="00CD14B9"/>
    <w:rsid w:val="00CD213A"/>
    <w:rsid w:val="00CD3DB6"/>
    <w:rsid w:val="00CE792F"/>
    <w:rsid w:val="00D01551"/>
    <w:rsid w:val="00D02CB9"/>
    <w:rsid w:val="00D15466"/>
    <w:rsid w:val="00D17615"/>
    <w:rsid w:val="00D278B1"/>
    <w:rsid w:val="00D27945"/>
    <w:rsid w:val="00D46D74"/>
    <w:rsid w:val="00D52243"/>
    <w:rsid w:val="00D72292"/>
    <w:rsid w:val="00D75018"/>
    <w:rsid w:val="00D846C1"/>
    <w:rsid w:val="00D8623C"/>
    <w:rsid w:val="00D87CA1"/>
    <w:rsid w:val="00D9491A"/>
    <w:rsid w:val="00DC0050"/>
    <w:rsid w:val="00DC457C"/>
    <w:rsid w:val="00DC6EAE"/>
    <w:rsid w:val="00DE3261"/>
    <w:rsid w:val="00DE5AD3"/>
    <w:rsid w:val="00DF45F3"/>
    <w:rsid w:val="00DF465F"/>
    <w:rsid w:val="00E0684B"/>
    <w:rsid w:val="00E10DC0"/>
    <w:rsid w:val="00E11428"/>
    <w:rsid w:val="00E15FB3"/>
    <w:rsid w:val="00E3182B"/>
    <w:rsid w:val="00E32AC3"/>
    <w:rsid w:val="00E40632"/>
    <w:rsid w:val="00E433D8"/>
    <w:rsid w:val="00E44A71"/>
    <w:rsid w:val="00E532E6"/>
    <w:rsid w:val="00E55458"/>
    <w:rsid w:val="00E63D1F"/>
    <w:rsid w:val="00E71C5F"/>
    <w:rsid w:val="00E919C4"/>
    <w:rsid w:val="00E93D54"/>
    <w:rsid w:val="00EC0AFD"/>
    <w:rsid w:val="00EC43BA"/>
    <w:rsid w:val="00EC4575"/>
    <w:rsid w:val="00EE3FBC"/>
    <w:rsid w:val="00EF7D0D"/>
    <w:rsid w:val="00F056AB"/>
    <w:rsid w:val="00F2496C"/>
    <w:rsid w:val="00F24BA5"/>
    <w:rsid w:val="00F37932"/>
    <w:rsid w:val="00F57EDB"/>
    <w:rsid w:val="00F61B71"/>
    <w:rsid w:val="00F6306F"/>
    <w:rsid w:val="00F72135"/>
    <w:rsid w:val="00F72844"/>
    <w:rsid w:val="00F73DCD"/>
    <w:rsid w:val="00F850BE"/>
    <w:rsid w:val="00F94D31"/>
    <w:rsid w:val="00F95800"/>
    <w:rsid w:val="00FB3243"/>
    <w:rsid w:val="00FB4BCC"/>
    <w:rsid w:val="00FB5CBB"/>
    <w:rsid w:val="00FC0919"/>
    <w:rsid w:val="00FD04AB"/>
    <w:rsid w:val="00FD744C"/>
    <w:rsid w:val="00FE6A7B"/>
    <w:rsid w:val="00FF077E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63447"/>
  <w15:chartTrackingRefBased/>
  <w15:docId w15:val="{0FB6B097-6DAB-43BE-8F4D-BBF5BBF7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050"/>
  </w:style>
  <w:style w:type="paragraph" w:styleId="Footer">
    <w:name w:val="footer"/>
    <w:basedOn w:val="Normal"/>
    <w:link w:val="FooterChar"/>
    <w:uiPriority w:val="99"/>
    <w:unhideWhenUsed/>
    <w:rsid w:val="00DC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050"/>
  </w:style>
  <w:style w:type="paragraph" w:styleId="BalloonText">
    <w:name w:val="Balloon Text"/>
    <w:basedOn w:val="Normal"/>
    <w:link w:val="BalloonTextChar"/>
    <w:uiPriority w:val="99"/>
    <w:semiHidden/>
    <w:unhideWhenUsed/>
    <w:rsid w:val="00DC00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5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DC0050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00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05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05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0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050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C0050"/>
    <w:rPr>
      <w:color w:val="2B579A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DC0050"/>
  </w:style>
  <w:style w:type="paragraph" w:customStyle="1" w:styleId="EndNoteBibliographyTitle">
    <w:name w:val="EndNote Bibliography Title"/>
    <w:basedOn w:val="Normal"/>
    <w:link w:val="EndNoteBibliographyTitleChar"/>
    <w:rsid w:val="00DC005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C005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C005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C0050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Figure Legends and Table S1-S5</vt:lpstr>
    </vt:vector>
  </TitlesOfParts>
  <Company>Duke University School of Medicine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Figure Legends and Table S1-S5</dc:title>
  <dc:subject>GlazerL_ToxSci2018_Flame-Retardants</dc:subject>
  <dc:creator>Lilah Glazer</dc:creator>
  <cp:keywords/>
  <dc:description/>
  <cp:lastModifiedBy>Xiaohua Gao</cp:lastModifiedBy>
  <cp:revision>14</cp:revision>
  <dcterms:created xsi:type="dcterms:W3CDTF">2018-06-25T14:46:00Z</dcterms:created>
  <dcterms:modified xsi:type="dcterms:W3CDTF">2018-08-09T20:12:00Z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