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D644" w14:textId="77777777" w:rsidR="00847E43" w:rsidRDefault="00847E43" w:rsidP="00847E43">
      <w:pPr>
        <w:rPr>
          <w:rFonts w:ascii="Times New Roman" w:hAnsi="Times New Roman" w:cs="Times New Roman"/>
        </w:rPr>
      </w:pPr>
      <w:r>
        <w:rPr>
          <w:noProof/>
        </w:rPr>
        <w:object w:dxaOrig="13901" w:dyaOrig="10750" w14:anchorId="1465FA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62.5pt;mso-width-percent:0;mso-height-percent:0;mso-width-percent:0;mso-height-percent:0" o:ole="">
            <v:imagedata r:id="rId4" o:title=""/>
          </v:shape>
          <o:OLEObject Type="Embed" ProgID="Prism9.Document" ShapeID="_x0000_i1025" DrawAspect="Content" ObjectID="_1719135157" r:id="rId5"/>
        </w:object>
      </w:r>
    </w:p>
    <w:p w14:paraId="6338AB9E" w14:textId="77777777" w:rsidR="00847E43" w:rsidRDefault="00847E43" w:rsidP="00847E43">
      <w:pPr>
        <w:rPr>
          <w:rFonts w:ascii="Times New Roman" w:hAnsi="Times New Roman" w:cs="Times New Roman"/>
        </w:rPr>
      </w:pPr>
    </w:p>
    <w:p w14:paraId="101CC017" w14:textId="77777777" w:rsidR="00847E43" w:rsidRPr="008004AB" w:rsidRDefault="00847E43" w:rsidP="00847E43">
      <w:pPr>
        <w:rPr>
          <w:sz w:val="28"/>
          <w:szCs w:val="28"/>
        </w:rPr>
      </w:pPr>
      <w:r>
        <w:rPr>
          <w:rFonts w:ascii="Times New Roman" w:hAnsi="Times New Roman" w:cs="Times New Roman"/>
        </w:rPr>
        <w:t>Figure</w:t>
      </w:r>
      <w:r w:rsidRPr="00073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  <w:r w:rsidRPr="00073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Mean body weight (g) of male and female offspring,</w:t>
      </w:r>
      <w:r w:rsidRPr="00073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0731BB">
        <w:rPr>
          <w:rFonts w:ascii="Times New Roman" w:hAnsi="Times New Roman" w:cs="Times New Roman"/>
        </w:rPr>
        <w:t>TPHP</w:t>
      </w:r>
      <w:r>
        <w:rPr>
          <w:rFonts w:ascii="Times New Roman" w:hAnsi="Times New Roman" w:cs="Times New Roman"/>
        </w:rPr>
        <w:t xml:space="preserve"> (A and B)</w:t>
      </w:r>
      <w:r w:rsidRPr="000731BB">
        <w:rPr>
          <w:rFonts w:ascii="Times New Roman" w:hAnsi="Times New Roman" w:cs="Times New Roman"/>
        </w:rPr>
        <w:t xml:space="preserve"> and IPP</w:t>
      </w:r>
      <w:r>
        <w:rPr>
          <w:rFonts w:ascii="Times New Roman" w:hAnsi="Times New Roman" w:cs="Times New Roman"/>
        </w:rPr>
        <w:t xml:space="preserve"> (C and D), respectively. Graphs depict mean ± SEM.</w:t>
      </w:r>
    </w:p>
    <w:p w14:paraId="70C1AE67" w14:textId="77777777" w:rsidR="00BC3F96" w:rsidRDefault="00BC3F96"/>
    <w:sectPr w:rsidR="00BC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43"/>
    <w:rsid w:val="00847E43"/>
    <w:rsid w:val="00B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A419E"/>
  <w15:chartTrackingRefBased/>
  <w15:docId w15:val="{EE21C792-78F4-4155-A7F6-33062574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Amber (NIH/NIEHS) [C]</dc:creator>
  <cp:keywords/>
  <dc:description/>
  <cp:lastModifiedBy>Macpherson, Amber (NIH/NIEHS) [C]</cp:lastModifiedBy>
  <cp:revision>1</cp:revision>
  <dcterms:created xsi:type="dcterms:W3CDTF">2022-07-12T18:46:00Z</dcterms:created>
  <dcterms:modified xsi:type="dcterms:W3CDTF">2022-07-12T18:46:00Z</dcterms:modified>
</cp:coreProperties>
</file>