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5B6EDB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5B6EDB" w:rsidRDefault="005B6EDB" w:rsidP="005B6EDB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C72878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C72878" w:rsidRPr="00C72878">
        <w:t>1/19/2016 9:12:03 AM</w:t>
      </w:r>
    </w:p>
    <w:p w:rsidR="00790E80" w:rsidRDefault="00C7287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8070" w:history="1">
        <w:r w:rsidR="00790E80" w:rsidRPr="00D60C0E">
          <w:rPr>
            <w:rStyle w:val="Hyperlink"/>
            <w:rFonts w:ascii="Times New Roman" w:hAnsi="Times New Roman"/>
            <w:noProof/>
          </w:rPr>
          <w:t>1.1.</w:t>
        </w:r>
        <w:r w:rsidR="00790E80" w:rsidRPr="00D60C0E">
          <w:rPr>
            <w:rStyle w:val="Hyperlink"/>
            <w:noProof/>
          </w:rPr>
          <w:t xml:space="preserve"> BMDS Summary of Female Rat Hyperplasia Hair Follicle (Cedarwood Oil)</w:t>
        </w:r>
        <w:r w:rsidR="00790E80">
          <w:rPr>
            <w:noProof/>
            <w:webHidden/>
          </w:rPr>
          <w:tab/>
        </w:r>
        <w:r w:rsidR="00790E80">
          <w:rPr>
            <w:noProof/>
            <w:webHidden/>
          </w:rPr>
          <w:fldChar w:fldCharType="begin"/>
        </w:r>
        <w:r w:rsidR="00790E80">
          <w:rPr>
            <w:noProof/>
            <w:webHidden/>
          </w:rPr>
          <w:instrText xml:space="preserve"> PAGEREF _Toc440958070 \h </w:instrText>
        </w:r>
        <w:r w:rsidR="00790E80">
          <w:rPr>
            <w:noProof/>
            <w:webHidden/>
          </w:rPr>
        </w:r>
        <w:r w:rsidR="00790E80">
          <w:rPr>
            <w:noProof/>
            <w:webHidden/>
          </w:rPr>
          <w:fldChar w:fldCharType="separate"/>
        </w:r>
        <w:r w:rsidR="00790E80">
          <w:rPr>
            <w:noProof/>
            <w:webHidden/>
          </w:rPr>
          <w:t>2</w:t>
        </w:r>
        <w:r w:rsidR="00790E80">
          <w:rPr>
            <w:noProof/>
            <w:webHidden/>
          </w:rPr>
          <w:fldChar w:fldCharType="end"/>
        </w:r>
      </w:hyperlink>
    </w:p>
    <w:p w:rsidR="007E4037" w:rsidRDefault="00C72878" w:rsidP="00EC7E95">
      <w:pPr>
        <w:pStyle w:val="Text"/>
      </w:pPr>
      <w:r>
        <w:fldChar w:fldCharType="end"/>
      </w:r>
    </w:p>
    <w:tbl>
      <w:tblPr>
        <w:tblW w:w="9329" w:type="dxa"/>
        <w:tblInd w:w="113" w:type="dxa"/>
        <w:tblLook w:val="04A0" w:firstRow="1" w:lastRow="0" w:firstColumn="1" w:lastColumn="0" w:noHBand="0" w:noVBand="1"/>
      </w:tblPr>
      <w:tblGrid>
        <w:gridCol w:w="1078"/>
        <w:gridCol w:w="1347"/>
        <w:gridCol w:w="2386"/>
        <w:gridCol w:w="3574"/>
        <w:gridCol w:w="1078"/>
      </w:tblGrid>
      <w:tr w:rsidR="007E4037" w:rsidRPr="007E4037" w:rsidTr="007E4037">
        <w:trPr>
          <w:trHeight w:val="13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7E4037" w:rsidRPr="007E4037" w:rsidRDefault="007E4037" w:rsidP="007E40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7E4037" w:rsidRPr="007E4037" w:rsidRDefault="007E4037" w:rsidP="007E40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7E4037" w:rsidRPr="007E4037" w:rsidRDefault="007E4037" w:rsidP="007E40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7E4037" w:rsidRPr="007E4037" w:rsidRDefault="007E4037" w:rsidP="007E40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7E4037" w:rsidRPr="007E4037" w:rsidRDefault="007E4037" w:rsidP="007E40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AIC)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7E4037" w:rsidRPr="007E4037" w:rsidTr="007E4037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Questionable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Questionable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4037">
              <w:rPr>
                <w:rFonts w:ascii="Arial" w:eastAsia="Times New Roman" w:hAnsi="Arial" w:cs="Arial"/>
                <w:sz w:val="20"/>
                <w:szCs w:val="20"/>
              </w:rPr>
              <w:t>Goodness of fit p-value &lt; 0.1</w:t>
            </w:r>
            <w:r w:rsidRPr="007E403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E4037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7E4037" w:rsidRPr="007E4037" w:rsidRDefault="007E4037" w:rsidP="007E4037">
            <w:pPr>
              <w:rPr>
                <w:rFonts w:ascii="Calibri" w:eastAsia="Times New Roman" w:hAnsi="Calibri" w:cs="Arial"/>
                <w:color w:val="000000"/>
              </w:rPr>
            </w:pPr>
            <w:r w:rsidRPr="007E4037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C72878" w:rsidRDefault="00C72878" w:rsidP="00EC7E95">
      <w:pPr>
        <w:pStyle w:val="Text"/>
      </w:pPr>
    </w:p>
    <w:p w:rsidR="00C72878" w:rsidRDefault="00C72878">
      <w:pPr>
        <w:rPr>
          <w:szCs w:val="24"/>
        </w:rPr>
      </w:pPr>
      <w:r>
        <w:br w:type="page"/>
      </w:r>
    </w:p>
    <w:p w:rsidR="00EC7E95" w:rsidRDefault="00C72878" w:rsidP="00C72878">
      <w:pPr>
        <w:pStyle w:val="Heading2"/>
      </w:pPr>
      <w:bookmarkStart w:id="1" w:name="_Toc440958070"/>
      <w:r>
        <w:lastRenderedPageBreak/>
        <w:t>BMDS Summary of Female Rat Hyperplasia Hair Follicle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C72878" w:rsidRDefault="00C72878" w:rsidP="00C72878">
      <w:pPr>
        <w:pStyle w:val="Text"/>
      </w:pPr>
    </w:p>
    <w:p w:rsidR="00C72878" w:rsidRDefault="00C72878" w:rsidP="00C72878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5B6EDB">
        <w:fldChar w:fldCharType="begin"/>
      </w:r>
      <w:r w:rsidR="005B6EDB">
        <w:instrText xml:space="preserve"> SEQ Table \* ARABIC </w:instrText>
      </w:r>
      <w:r w:rsidR="005B6EDB">
        <w:fldChar w:fldCharType="separate"/>
      </w:r>
      <w:r w:rsidR="00790E80">
        <w:rPr>
          <w:noProof/>
        </w:rPr>
        <w:t>1</w:t>
      </w:r>
      <w:r w:rsidR="005B6EDB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Female Rat Hyperplasia Hair Follicle</w:t>
      </w:r>
      <w:bookmarkStart w:id="3" w:name="_temp2_"/>
      <w:bookmarkEnd w:id="3"/>
    </w:p>
    <w:p w:rsidR="00C72878" w:rsidRDefault="00C72878" w:rsidP="00C72878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C72878" w:rsidTr="00C72878">
        <w:tc>
          <w:tcPr>
            <w:tcW w:w="1800" w:type="dxa"/>
            <w:vMerge w:val="restart"/>
            <w:shd w:val="clear" w:color="auto" w:fill="auto"/>
          </w:tcPr>
          <w:p w:rsidR="00C72878" w:rsidRDefault="00C72878" w:rsidP="00C72878">
            <w:pPr>
              <w:pStyle w:val="TableHeading"/>
            </w:pPr>
            <w:proofErr w:type="spellStart"/>
            <w:r>
              <w:t>Model</w:t>
            </w:r>
            <w:r w:rsidRPr="00C72878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C72878" w:rsidRDefault="00C72878" w:rsidP="00C72878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72878" w:rsidRDefault="00C72878" w:rsidP="00C72878">
            <w:pPr>
              <w:pStyle w:val="TableHeading"/>
            </w:pPr>
            <w:r>
              <w:t>BMD</w:t>
            </w:r>
            <w:r w:rsidRPr="00C72878">
              <w:rPr>
                <w:vertAlign w:val="subscript"/>
              </w:rPr>
              <w:t>10Pct</w:t>
            </w:r>
            <w:r>
              <w:t xml:space="preserve"> </w:t>
            </w:r>
          </w:p>
          <w:p w:rsidR="00C72878" w:rsidRDefault="00C72878" w:rsidP="00C72878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72878" w:rsidRDefault="00C72878" w:rsidP="00C72878">
            <w:pPr>
              <w:pStyle w:val="TableHeading"/>
            </w:pPr>
            <w:r>
              <w:t>BMDL</w:t>
            </w:r>
            <w:r w:rsidRPr="00C72878">
              <w:rPr>
                <w:vertAlign w:val="subscript"/>
              </w:rPr>
              <w:t>10Pct</w:t>
            </w:r>
            <w:r>
              <w:t xml:space="preserve"> </w:t>
            </w:r>
          </w:p>
          <w:p w:rsidR="00C72878" w:rsidRDefault="00C72878" w:rsidP="00C72878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C72878" w:rsidRDefault="00C72878" w:rsidP="00C72878">
            <w:pPr>
              <w:pStyle w:val="TableHeading"/>
            </w:pPr>
            <w:r>
              <w:t>Basis for model selection</w:t>
            </w:r>
          </w:p>
        </w:tc>
      </w:tr>
      <w:tr w:rsidR="00C72878" w:rsidTr="00C72878">
        <w:tc>
          <w:tcPr>
            <w:tcW w:w="1800" w:type="dxa"/>
            <w:vMerge/>
            <w:shd w:val="clear" w:color="auto" w:fill="auto"/>
          </w:tcPr>
          <w:p w:rsidR="00C72878" w:rsidRDefault="00C72878" w:rsidP="00C72878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Heading"/>
            </w:pPr>
            <w:r w:rsidRPr="00C72878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C72878" w:rsidRDefault="00C72878" w:rsidP="00C72878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C72878" w:rsidRDefault="00C72878" w:rsidP="00C72878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Heading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17.011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12.5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8.82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r>
              <w:t>Dichotomous-Hill</w:t>
            </w:r>
          </w:p>
          <w:p w:rsidR="00C72878" w:rsidRDefault="00C72878" w:rsidP="00C72878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17.055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12.6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9.15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0.998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17.235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13.0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8.78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17.095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12.8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8.54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17.006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12.5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9.13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17.091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12.7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8.37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0.999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15.263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11.7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7.36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0.942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16.669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9.71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6.55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shd w:val="clear" w:color="auto" w:fill="auto"/>
          </w:tcPr>
          <w:p w:rsidR="00C72878" w:rsidRDefault="00C72878" w:rsidP="00C72878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0.558</w:t>
            </w:r>
          </w:p>
        </w:tc>
        <w:tc>
          <w:tcPr>
            <w:tcW w:w="90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20.454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6.95</w:t>
            </w:r>
          </w:p>
        </w:tc>
        <w:tc>
          <w:tcPr>
            <w:tcW w:w="1440" w:type="dxa"/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4.65</w:t>
            </w:r>
          </w:p>
        </w:tc>
        <w:tc>
          <w:tcPr>
            <w:tcW w:w="2880" w:type="dxa"/>
            <w:vMerge/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C72878" w:rsidRDefault="00C72878" w:rsidP="00C72878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0.0463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31.201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2.37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C72878" w:rsidRDefault="00C72878" w:rsidP="00C72878">
            <w:pPr>
              <w:pStyle w:val="TableNumbers"/>
            </w:pPr>
            <w:r>
              <w:t>1.62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C72878" w:rsidRDefault="00C72878" w:rsidP="00C72878">
            <w:pPr>
              <w:pStyle w:val="TableText"/>
            </w:pPr>
          </w:p>
        </w:tc>
      </w:tr>
      <w:tr w:rsidR="00C72878" w:rsidTr="00C72878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878" w:rsidRDefault="00C72878" w:rsidP="00C72878">
            <w:pPr>
              <w:pStyle w:val="TableNote"/>
            </w:pPr>
            <w:proofErr w:type="gramStart"/>
            <w:r w:rsidRPr="00C72878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C72878" w:rsidRDefault="00C72878" w:rsidP="00C72878"/>
    <w:p w:rsidR="00C72878" w:rsidRPr="00C72878" w:rsidRDefault="00C72878" w:rsidP="00C72878"/>
    <w:sectPr w:rsidR="00C72878" w:rsidRPr="00C72878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22" w:rsidRDefault="00957022" w:rsidP="0092473F">
      <w:r>
        <w:separator/>
      </w:r>
    </w:p>
  </w:endnote>
  <w:endnote w:type="continuationSeparator" w:id="0">
    <w:p w:rsidR="00957022" w:rsidRDefault="00957022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2B770009" wp14:editId="0F4919C9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026EF68F" wp14:editId="75F58AD0">
          <wp:extent cx="1000125" cy="914400"/>
          <wp:effectExtent l="0" t="0" r="9525" b="0"/>
          <wp:docPr id="37" name="Picture 3" descr="United States Environmental Protection Agency&#10;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5B6EDB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22" w:rsidRDefault="00957022" w:rsidP="0092473F">
      <w:r>
        <w:separator/>
      </w:r>
    </w:p>
  </w:footnote>
  <w:footnote w:type="continuationSeparator" w:id="0">
    <w:p w:rsidR="00957022" w:rsidRDefault="00957022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78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B6EDB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90E80"/>
    <w:rsid w:val="007A1C4E"/>
    <w:rsid w:val="007B52DC"/>
    <w:rsid w:val="007B772D"/>
    <w:rsid w:val="007E4037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57022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2878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28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28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28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28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28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28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C728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C728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C72878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28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28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28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28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28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28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C728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C728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C7287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0D0480-30A3-4DA1-915C-1F871809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7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9</vt:lpstr>
    </vt:vector>
  </TitlesOfParts>
  <Company>NIEHS</Company>
  <LinksUpToDate>false</LinksUpToDate>
  <CharactersWithSpaces>1604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9</dc:title>
  <dc:subject>Catlin NR. FoodChemToxicol. 2016</dc:subject>
  <dc:creator>Natasha Catlin</dc:creator>
  <cp:lastModifiedBy>Xiaohua Gao</cp:lastModifiedBy>
  <cp:revision>4</cp:revision>
  <dcterms:created xsi:type="dcterms:W3CDTF">2016-01-19T14:12:00Z</dcterms:created>
  <dcterms:modified xsi:type="dcterms:W3CDTF">2017-03-03T15:45:00Z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