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74F12" w14:textId="227029EB" w:rsidR="0000351E" w:rsidRPr="00455F05" w:rsidRDefault="0000351E" w:rsidP="00041118">
      <w:pPr>
        <w:pStyle w:val="Heading1"/>
      </w:pPr>
      <w:r w:rsidRPr="00455F05">
        <w:t>Supplemental material</w:t>
      </w:r>
    </w:p>
    <w:p w14:paraId="4404EB45" w14:textId="77777777" w:rsidR="0000351E" w:rsidRDefault="0000351E" w:rsidP="0000351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296C084" w14:textId="0D606927" w:rsidR="0000351E" w:rsidRPr="003B2EB9" w:rsidRDefault="0000351E" w:rsidP="0000351E">
      <w:pPr>
        <w:jc w:val="both"/>
        <w:rPr>
          <w:rFonts w:ascii="Times New Roman" w:hAnsi="Times New Roman" w:cs="Times New Roman"/>
        </w:rPr>
      </w:pPr>
      <w:r w:rsidRPr="003B2EB9">
        <w:rPr>
          <w:rFonts w:ascii="Times New Roman" w:hAnsi="Times New Roman" w:cs="Times New Roman"/>
        </w:rPr>
        <w:t>Table S1. Tissue Distribution of Radioactivity 24 h Following a Single Gavage or Intravenous Administration of [</w:t>
      </w:r>
      <w:r w:rsidRPr="003B2EB9">
        <w:rPr>
          <w:rFonts w:ascii="Times New Roman" w:hAnsi="Times New Roman" w:cs="Times New Roman"/>
          <w:vertAlign w:val="superscript"/>
        </w:rPr>
        <w:t>14</w:t>
      </w:r>
      <w:r w:rsidRPr="003B2EB9">
        <w:rPr>
          <w:rFonts w:ascii="Times New Roman" w:hAnsi="Times New Roman" w:cs="Times New Roman"/>
        </w:rPr>
        <w:t>C]</w:t>
      </w:r>
      <w:r w:rsidR="00053F3E" w:rsidRPr="003B2EB9">
        <w:rPr>
          <w:rFonts w:ascii="Times New Roman" w:hAnsi="Times New Roman" w:cs="Times New Roman"/>
        </w:rPr>
        <w:t>L-BMAA</w:t>
      </w:r>
      <w:r w:rsidRPr="003B2EB9">
        <w:rPr>
          <w:rFonts w:ascii="Times New Roman" w:hAnsi="Times New Roman" w:cs="Times New Roman"/>
        </w:rPr>
        <w:t xml:space="preserve"> to Harlan Sprague Dawley Rats</w:t>
      </w:r>
    </w:p>
    <w:p w14:paraId="2C646D7C" w14:textId="77777777" w:rsidR="0000351E" w:rsidRPr="00E92DD0" w:rsidRDefault="0000351E" w:rsidP="0000351E">
      <w:pPr>
        <w:jc w:val="both"/>
        <w:rPr>
          <w:rFonts w:ascii="Times New Roman" w:eastAsia="MS Mincho" w:hAnsi="Times New Roman" w:cs="Times New Roman"/>
          <w:sz w:val="20"/>
          <w:szCs w:val="20"/>
        </w:rPr>
      </w:pPr>
    </w:p>
    <w:tbl>
      <w:tblPr>
        <w:tblW w:w="9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553"/>
        <w:gridCol w:w="239"/>
        <w:gridCol w:w="1029"/>
        <w:gridCol w:w="714"/>
        <w:gridCol w:w="129"/>
        <w:gridCol w:w="790"/>
        <w:gridCol w:w="624"/>
        <w:gridCol w:w="177"/>
        <w:gridCol w:w="802"/>
        <w:gridCol w:w="654"/>
        <w:gridCol w:w="112"/>
        <w:gridCol w:w="158"/>
        <w:gridCol w:w="716"/>
        <w:gridCol w:w="895"/>
        <w:gridCol w:w="270"/>
        <w:gridCol w:w="482"/>
        <w:gridCol w:w="30"/>
      </w:tblGrid>
      <w:tr w:rsidR="0000351E" w:rsidRPr="00E92DD0" w14:paraId="6D35BB34" w14:textId="77777777" w:rsidTr="001B696C">
        <w:trPr>
          <w:gridAfter w:val="1"/>
          <w:wAfter w:w="30" w:type="dxa"/>
          <w:cantSplit/>
          <w:trHeight w:val="485"/>
          <w:jc w:val="center"/>
        </w:trPr>
        <w:tc>
          <w:tcPr>
            <w:tcW w:w="971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8E63F" w14:textId="77777777" w:rsidR="0000351E" w:rsidRPr="0048766A" w:rsidRDefault="0000351E" w:rsidP="001B69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Concentration (nmol-Equivalents/g T</w:t>
            </w:r>
            <w:r w:rsidRPr="00E52344">
              <w:rPr>
                <w:rFonts w:ascii="Times New Roman" w:hAnsi="Times New Roman" w:cs="Times New Roman"/>
                <w:sz w:val="20"/>
                <w:szCs w:val="20"/>
              </w:rPr>
              <w:t>issue)</w:t>
            </w:r>
            <w:r w:rsidRPr="00E5234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00351E" w:rsidRPr="00E92DD0" w14:paraId="2018769E" w14:textId="77777777" w:rsidTr="001B696C">
        <w:trPr>
          <w:cantSplit/>
          <w:trHeight w:val="494"/>
          <w:jc w:val="center"/>
        </w:trPr>
        <w:tc>
          <w:tcPr>
            <w:tcW w:w="1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5B9C32" w14:textId="77777777" w:rsidR="0000351E" w:rsidRPr="00B03D07" w:rsidRDefault="0000351E" w:rsidP="001B696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82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0FFD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Male, Gavage</w:t>
            </w:r>
          </w:p>
          <w:p w14:paraId="4F665758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mg/kg</w:t>
            </w:r>
          </w:p>
        </w:tc>
        <w:tc>
          <w:tcPr>
            <w:tcW w:w="1633" w:type="dxa"/>
            <w:gridSpan w:val="3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4319D51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Male, Gavage</w:t>
            </w:r>
          </w:p>
          <w:p w14:paraId="1E6CF7CE" w14:textId="77777777" w:rsidR="0000351E" w:rsidRPr="00B03D07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mg/kg</w:t>
            </w:r>
          </w:p>
        </w:tc>
        <w:tc>
          <w:tcPr>
            <w:tcW w:w="16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B6955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Male, Gavage</w:t>
            </w:r>
          </w:p>
          <w:p w14:paraId="14B4D75F" w14:textId="77777777" w:rsidR="0000351E" w:rsidRPr="00B03D07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mg/kg</w:t>
            </w:r>
          </w:p>
        </w:tc>
        <w:tc>
          <w:tcPr>
            <w:tcW w:w="16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703CB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Male, IV</w:t>
            </w:r>
          </w:p>
          <w:p w14:paraId="20196A00" w14:textId="77777777" w:rsidR="0000351E" w:rsidRPr="00B03D07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mg/kg</w:t>
            </w:r>
          </w:p>
        </w:tc>
        <w:tc>
          <w:tcPr>
            <w:tcW w:w="16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4412B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Female, Gavage</w:t>
            </w:r>
          </w:p>
          <w:p w14:paraId="6044C6D1" w14:textId="77777777" w:rsidR="0000351E" w:rsidRPr="00B03D07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mg/kg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229B" w14:textId="77777777" w:rsidR="0000351E" w:rsidRPr="00E92DD0" w:rsidRDefault="0000351E" w:rsidP="001B696C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455F05" w:rsidRPr="00E92DD0" w14:paraId="23E26F02" w14:textId="77777777" w:rsidTr="00455F05">
        <w:trPr>
          <w:gridAfter w:val="1"/>
          <w:wAfter w:w="30" w:type="dxa"/>
          <w:cantSplit/>
          <w:trHeight w:val="287"/>
          <w:jc w:val="center"/>
        </w:trPr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658B4ADC" w14:textId="77777777" w:rsidR="00455F05" w:rsidRPr="00D83654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Blood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553" w:type="dxa"/>
            <w:tcBorders>
              <w:top w:val="single" w:sz="4" w:space="0" w:color="auto"/>
              <w:right w:val="nil"/>
            </w:tcBorders>
            <w:vAlign w:val="center"/>
          </w:tcPr>
          <w:p w14:paraId="2BC3D45B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1.38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B6794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right w:val="dashSmallGap" w:sz="4" w:space="0" w:color="auto"/>
            </w:tcBorders>
            <w:vAlign w:val="center"/>
          </w:tcPr>
          <w:p w14:paraId="7D56966A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14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nil"/>
            </w:tcBorders>
            <w:vAlign w:val="center"/>
          </w:tcPr>
          <w:p w14:paraId="7DD55E9C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9B7B7B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top w:val="dashSmallGap" w:sz="4" w:space="0" w:color="auto"/>
              <w:left w:val="nil"/>
              <w:bottom w:val="single" w:sz="4" w:space="0" w:color="auto"/>
              <w:right w:val="dashSmallGap" w:sz="4" w:space="0" w:color="auto"/>
            </w:tcBorders>
            <w:vAlign w:val="center"/>
          </w:tcPr>
          <w:p w14:paraId="50DD24C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right w:val="nil"/>
            </w:tcBorders>
            <w:vAlign w:val="center"/>
          </w:tcPr>
          <w:p w14:paraId="4ED8D35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2F88EA" w14:textId="0BABF510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</w:tcBorders>
            <w:vAlign w:val="center"/>
          </w:tcPr>
          <w:p w14:paraId="0DA46595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6D9C03F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2.14</w:t>
            </w:r>
          </w:p>
        </w:tc>
        <w:tc>
          <w:tcPr>
            <w:tcW w:w="11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AB116CB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14:paraId="16C41E6C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CCFE34E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E5031E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</w:tcBorders>
            <w:vAlign w:val="center"/>
          </w:tcPr>
          <w:p w14:paraId="75965908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455F05" w:rsidRPr="00E92DD0" w14:paraId="48326DB9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40C9772B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Adipose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0BED857D" w14:textId="7F7A86E4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0.80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26D03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160EDCF2" w14:textId="022639A8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533EF945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8.35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ED9F3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0402B27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2.42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768547C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51.3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1ED715" w14:textId="15A460C4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242E395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12.1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1C5A8A10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1.25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586F37EA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3DC0FD60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2FC51EE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6.72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383F1AEC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67F8A08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1.01</w:t>
            </w:r>
          </w:p>
        </w:tc>
      </w:tr>
      <w:tr w:rsidR="00455F05" w:rsidRPr="00E92DD0" w14:paraId="73E6F39F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51A82B85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Muscle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3B9A7AF0" w14:textId="67A5B9AF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6B191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17AD466B" w14:textId="0F7E8254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6D7334E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6.73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C1B7C4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5DB3D46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56E8A3DF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98.9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E39926" w14:textId="31DF8550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7777194C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20.7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2F12784A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2.07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729D762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1DCA12F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6C45E66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9.46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50A47CAB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514F8D27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</w:tr>
      <w:tr w:rsidR="00455F05" w:rsidRPr="00E92DD0" w14:paraId="3B1800F8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7E1D0E86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Skin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3BC31CF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1.58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3A49E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2232028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7397C63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9B14C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7878DB26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4F7C3E3C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6C6055" w14:textId="0BE31802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14B8833C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058F4D12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3.48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658C6ED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578472D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0F3661F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10.7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34585177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3B39FFD2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455F05" w:rsidRPr="00E92DD0" w14:paraId="4E182E53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22E9F03B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Brain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03B1BB83" w14:textId="11BBFB88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734D4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6668A1F0" w14:textId="442D1CF0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57196BC6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6.67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4860E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44B931F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3.52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0FBE9A3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2FD0E8" w14:textId="41E7BF2B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2B6E175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39825440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1.84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57E6E77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504A1C90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0.78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4636AED5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8.45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3ADDF82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70858A5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2.67</w:t>
            </w:r>
          </w:p>
        </w:tc>
      </w:tr>
      <w:tr w:rsidR="00455F05" w:rsidRPr="00E92DD0" w14:paraId="4507C94B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10B60B62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Heart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32DF714A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1.27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09F0AF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35634A6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3D295F2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9.09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3434EE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28DF7F8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1.52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212C3BA1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F8644F" w14:textId="250FC3FE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2C2CF5DB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53E08D27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2.48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6893ECA7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0DEABA8E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2.41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0103A50B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8.50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03DF471B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27B77B7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0.84</w:t>
            </w:r>
          </w:p>
        </w:tc>
      </w:tr>
      <w:tr w:rsidR="00455F05" w:rsidRPr="00E92DD0" w14:paraId="46020341" w14:textId="77777777" w:rsidTr="00455F05">
        <w:trPr>
          <w:gridAfter w:val="1"/>
          <w:wAfter w:w="30" w:type="dxa"/>
          <w:cantSplit/>
          <w:trHeight w:val="287"/>
          <w:jc w:val="center"/>
        </w:trPr>
        <w:tc>
          <w:tcPr>
            <w:tcW w:w="1368" w:type="dxa"/>
            <w:vAlign w:val="center"/>
          </w:tcPr>
          <w:p w14:paraId="56C22CFB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Kidneys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72447C8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6A8E6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3AE6D2C6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4430D45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23.9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4EE25A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0D4E5AE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12014ED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39830A" w14:textId="3FD4FE8F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5464EBA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3EB22BE8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5.20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544B37E0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64AB68FC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0.90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1EE778DF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21.0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3114B70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02BDCA2E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</w:tr>
      <w:tr w:rsidR="00455F05" w:rsidRPr="00E92DD0" w14:paraId="3B2A10C4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5643A576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Liver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7C2F9055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8.26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C0FF5F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5211A7F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2.63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0A65A16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73.4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EC8FE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49597B51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24.1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08DCA99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738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620309" w14:textId="6CB69261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0F1B1E34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1E6271A2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8.77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41AE04EE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4BFFF75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1.30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35C0155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24FEF9C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64C02A77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455F05" w:rsidRPr="00E92DD0" w14:paraId="0492C692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57D1FA81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Lung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2D8415C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1.86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4386B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1C94397B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7D6DE81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6DB456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17AC3C5C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4594454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33776F" w14:textId="1D242CF9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2579BCB6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4A494E5C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2.71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794FFAC2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0C53CE6E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0622FF72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07AE75B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4AE66A8F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455F05" w:rsidRPr="00E92DD0" w14:paraId="4615B2E9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0DD8819E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Spleen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45F1552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2.29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5D83D3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5C9725BE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0.80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2D8FE00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929656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299E054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2E3D832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DD73DF" w14:textId="555F4696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32B2D96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124BF2E8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2.22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06B26CA0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05FDEE6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1.53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79AF825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14.3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5D2821CA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67A528A8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455F05" w:rsidRPr="00E92DD0" w14:paraId="0A3BF3D6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497D747A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Adrenals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6CEA525F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3.32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66EF7C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2BFE545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1.21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56F59365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24.2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248014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615258CE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2F25B30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50CA82" w14:textId="4FB1D3BB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3A75D051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54C58D4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4.58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39C93B60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77F7AB4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73721DED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27.2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7BF2FF3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3435AD09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</w:tr>
      <w:tr w:rsidR="00455F05" w:rsidRPr="00E92DD0" w14:paraId="0A5BFE13" w14:textId="77777777" w:rsidTr="00455F05">
        <w:trPr>
          <w:gridAfter w:val="1"/>
          <w:wAfter w:w="30" w:type="dxa"/>
          <w:cantSplit/>
          <w:trHeight w:val="161"/>
          <w:jc w:val="center"/>
        </w:trPr>
        <w:tc>
          <w:tcPr>
            <w:tcW w:w="1368" w:type="dxa"/>
            <w:vAlign w:val="center"/>
          </w:tcPr>
          <w:p w14:paraId="390609BF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Thymus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37B0B64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2.40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4DD674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7228E20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1.78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25730D3E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CFC516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42C8B45C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28BBFF5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3EB4B8" w14:textId="50BFDFE8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33A7DF1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4A25826A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1C090449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20F62DF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1F4D9D6B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7F9CD90D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3F3FB6FE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455F05" w:rsidRPr="00E92DD0" w14:paraId="51390B78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062EE38A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Thyroid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4FDBE74B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4510FF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6EA9DDE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05B3BE65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9BCE61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0349471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2D390DC1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D17B23" w14:textId="7B463D80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7F6DA5E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2C82BE5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4.04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2ECC641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7227F249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0.92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0186BC0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37.9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28E731FB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487525D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20.5</w:t>
            </w:r>
          </w:p>
        </w:tc>
      </w:tr>
      <w:tr w:rsidR="00455F05" w:rsidRPr="00E92DD0" w14:paraId="756C28DD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1479EDD6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Urinary Bladder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24A5EC2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1.90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6183F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14104E8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1.64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50A0986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03BD0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76786B7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04BED873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8253C6" w14:textId="647F6A46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2AD49BE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396E105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3.61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4E75932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0F9B05D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2.05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493B548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10.7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0425C570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381414BB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455F05" w:rsidRPr="00E92DD0" w14:paraId="37763F22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5168ABCF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Pancreas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3793F20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1.32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B9ABFF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0B08363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5514E15A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16.8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161FD3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74CFAB3B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5DE8DE8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AD069B" w14:textId="7C45F584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0DE338EF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610BED62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2.74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219EAA29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5EF2AD67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1.57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1EF31F5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7005F4B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2F890AF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</w:tr>
      <w:tr w:rsidR="00455F05" w:rsidRPr="00E92DD0" w14:paraId="1AE4B271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4E60C4EE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Testes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716FC689" w14:textId="73AD49CC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0.68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205B12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3C52B18F" w14:textId="056DBEE8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4B7283A1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6.11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3098A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7A5DC883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2.02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7AE2351C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72.1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1C7D1D" w14:textId="550FD102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06F8AAD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14.8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0CBDA8E9" w14:textId="1D586CE4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6305A0B9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69F3CE3E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0.266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493C161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9.44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2128239C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1BEAD47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</w:tr>
      <w:tr w:rsidR="00455F05" w:rsidRPr="00E92DD0" w14:paraId="40FA48B1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529E6627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Cecum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21C1BC7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68C47B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6E465795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1B9AD21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7B5411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1F54C62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12418B13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811C62" w14:textId="48C10DC9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2F2ADC8E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1A5BFE4B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2.39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56373A64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1FC8028B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57165DC5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9.40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10182F27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0AD5A3D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1.55</w:t>
            </w:r>
          </w:p>
        </w:tc>
      </w:tr>
      <w:tr w:rsidR="00455F05" w:rsidRPr="00E92DD0" w14:paraId="2C648D2B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5CC377E1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Large Intestine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51DADAD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0942DD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0257084F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5FE66104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24B7A4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2FA5C940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0626585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17F560" w14:textId="35E55E2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1A2D095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4CCC218D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2.07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4E2FFAFC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21BC6A7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544C432C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11.7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0CB9CBD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4ECD1327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</w:tr>
      <w:tr w:rsidR="00455F05" w:rsidRPr="00E92DD0" w14:paraId="07709516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288887D5" w14:textId="77777777" w:rsidR="00455F05" w:rsidRPr="00E92DD0" w:rsidRDefault="00455F05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Small Intestine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18CFCEB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2.61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3A4899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12001B0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714" w:type="dxa"/>
            <w:tcBorders>
              <w:left w:val="dashSmallGap" w:sz="4" w:space="0" w:color="auto"/>
              <w:right w:val="nil"/>
            </w:tcBorders>
            <w:vAlign w:val="center"/>
          </w:tcPr>
          <w:p w14:paraId="2919C8B7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35E0E8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right w:val="dashSmallGap" w:sz="4" w:space="0" w:color="auto"/>
            </w:tcBorders>
            <w:vAlign w:val="center"/>
          </w:tcPr>
          <w:p w14:paraId="7702089B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24112AD4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A4DF0E" w14:textId="7EF1CB3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6D0E0655" w14:textId="77777777" w:rsidR="00455F05" w:rsidRPr="00E92DD0" w:rsidRDefault="00455F05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  <w:tc>
          <w:tcPr>
            <w:tcW w:w="654" w:type="dxa"/>
            <w:tcBorders>
              <w:left w:val="nil"/>
              <w:right w:val="nil"/>
            </w:tcBorders>
            <w:vAlign w:val="center"/>
          </w:tcPr>
          <w:p w14:paraId="4E15DA72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4.42</w:t>
            </w:r>
          </w:p>
        </w:tc>
        <w:tc>
          <w:tcPr>
            <w:tcW w:w="112" w:type="dxa"/>
            <w:tcBorders>
              <w:left w:val="nil"/>
              <w:right w:val="nil"/>
            </w:tcBorders>
            <w:vAlign w:val="center"/>
          </w:tcPr>
          <w:p w14:paraId="376A3316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4" w:type="dxa"/>
            <w:gridSpan w:val="2"/>
            <w:tcBorders>
              <w:left w:val="nil"/>
            </w:tcBorders>
            <w:vAlign w:val="center"/>
          </w:tcPr>
          <w:p w14:paraId="0036AD8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4CAB17E3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5AC03A21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1B82E3F9" w14:textId="77777777" w:rsidR="00455F05" w:rsidRPr="00E92DD0" w:rsidRDefault="00455F0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</w:tr>
      <w:tr w:rsidR="0000351E" w:rsidRPr="00E92DD0" w14:paraId="23CAEAA1" w14:textId="77777777" w:rsidTr="00455F05">
        <w:trPr>
          <w:gridAfter w:val="1"/>
          <w:wAfter w:w="30" w:type="dxa"/>
          <w:cantSplit/>
          <w:jc w:val="center"/>
        </w:trPr>
        <w:tc>
          <w:tcPr>
            <w:tcW w:w="1368" w:type="dxa"/>
            <w:vAlign w:val="center"/>
          </w:tcPr>
          <w:p w14:paraId="0514275E" w14:textId="77777777" w:rsidR="0000351E" w:rsidRPr="00E92DD0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Stomach</w:t>
            </w:r>
          </w:p>
        </w:tc>
        <w:tc>
          <w:tcPr>
            <w:tcW w:w="553" w:type="dxa"/>
            <w:tcBorders>
              <w:right w:val="nil"/>
            </w:tcBorders>
            <w:vAlign w:val="center"/>
          </w:tcPr>
          <w:p w14:paraId="7136E15D" w14:textId="77777777" w:rsidR="0000351E" w:rsidRPr="00E92DD0" w:rsidRDefault="0000351E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2.40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70B108" w14:textId="77777777" w:rsidR="0000351E" w:rsidRPr="00E92DD0" w:rsidRDefault="0000351E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1029" w:type="dxa"/>
            <w:tcBorders>
              <w:left w:val="nil"/>
              <w:right w:val="dashSmallGap" w:sz="4" w:space="0" w:color="auto"/>
            </w:tcBorders>
            <w:vAlign w:val="center"/>
          </w:tcPr>
          <w:p w14:paraId="3B4470AD" w14:textId="77777777" w:rsidR="0000351E" w:rsidRPr="00E92DD0" w:rsidRDefault="0000351E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714" w:type="dxa"/>
            <w:tcBorders>
              <w:left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14:paraId="4BA35E7C" w14:textId="77777777" w:rsidR="0000351E" w:rsidRPr="00E92DD0" w:rsidRDefault="0000351E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12.3</w:t>
            </w:r>
          </w:p>
        </w:tc>
        <w:tc>
          <w:tcPr>
            <w:tcW w:w="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6C9961" w14:textId="77777777" w:rsidR="0000351E" w:rsidRPr="00E92DD0" w:rsidRDefault="0000351E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90" w:type="dxa"/>
            <w:tcBorders>
              <w:left w:val="nil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2451261" w14:textId="77777777" w:rsidR="0000351E" w:rsidRPr="00E92DD0" w:rsidRDefault="0000351E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624" w:type="dxa"/>
            <w:tcBorders>
              <w:left w:val="dashSmallGap" w:sz="4" w:space="0" w:color="auto"/>
              <w:right w:val="nil"/>
            </w:tcBorders>
            <w:vAlign w:val="center"/>
          </w:tcPr>
          <w:p w14:paraId="6EDEDB8B" w14:textId="77777777" w:rsidR="0000351E" w:rsidRPr="00E92DD0" w:rsidRDefault="0000351E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994832" w14:textId="77777777" w:rsidR="0000351E" w:rsidRPr="00E92DD0" w:rsidRDefault="0000351E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02" w:type="dxa"/>
            <w:tcBorders>
              <w:left w:val="nil"/>
            </w:tcBorders>
            <w:vAlign w:val="center"/>
          </w:tcPr>
          <w:p w14:paraId="7173AB29" w14:textId="77777777" w:rsidR="0000351E" w:rsidRPr="00E92DD0" w:rsidRDefault="0000351E" w:rsidP="001B696C">
            <w:pPr>
              <w:pStyle w:val="TableCellText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gridSpan w:val="2"/>
            <w:tcBorders>
              <w:left w:val="nil"/>
              <w:right w:val="nil"/>
            </w:tcBorders>
            <w:vAlign w:val="center"/>
          </w:tcPr>
          <w:p w14:paraId="7D7A2D9D" w14:textId="77777777" w:rsidR="0000351E" w:rsidRPr="00E92DD0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3.38</w:t>
            </w:r>
          </w:p>
        </w:tc>
        <w:tc>
          <w:tcPr>
            <w:tcW w:w="158" w:type="dxa"/>
            <w:tcBorders>
              <w:left w:val="nil"/>
              <w:right w:val="nil"/>
            </w:tcBorders>
            <w:vAlign w:val="center"/>
          </w:tcPr>
          <w:p w14:paraId="5334EBA0" w14:textId="77777777" w:rsidR="0000351E" w:rsidRPr="00E92DD0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16" w:type="dxa"/>
            <w:tcBorders>
              <w:left w:val="nil"/>
            </w:tcBorders>
            <w:vAlign w:val="center"/>
          </w:tcPr>
          <w:p w14:paraId="30404240" w14:textId="77777777" w:rsidR="0000351E" w:rsidRPr="00E92DD0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0.92</w:t>
            </w:r>
          </w:p>
        </w:tc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2C3A6505" w14:textId="77777777" w:rsidR="0000351E" w:rsidRPr="00E92DD0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57424D80" w14:textId="77777777" w:rsidR="0000351E" w:rsidRPr="00E92DD0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482" w:type="dxa"/>
            <w:tcBorders>
              <w:left w:val="nil"/>
            </w:tcBorders>
            <w:vAlign w:val="center"/>
          </w:tcPr>
          <w:p w14:paraId="25A41BCA" w14:textId="77777777" w:rsidR="0000351E" w:rsidRPr="00E92DD0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E92DD0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</w:tr>
    </w:tbl>
    <w:p w14:paraId="3A97D896" w14:textId="77777777" w:rsidR="0000351E" w:rsidRDefault="0000351E" w:rsidP="0000351E">
      <w:pPr>
        <w:jc w:val="both"/>
        <w:rPr>
          <w:rFonts w:ascii="Times New Roman" w:eastAsia="MS Mincho" w:hAnsi="Times New Roman" w:cs="Times New Roman"/>
          <w:u w:color="A6A6A6"/>
        </w:rPr>
      </w:pPr>
    </w:p>
    <w:p w14:paraId="271171DD" w14:textId="689FBC3C" w:rsidR="00EF32AF" w:rsidRDefault="0000351E" w:rsidP="00B86975">
      <w:pPr>
        <w:spacing w:after="300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a</w:t>
      </w:r>
      <w:r>
        <w:rPr>
          <w:rFonts w:ascii="Times New Roman" w:hAnsi="Times New Roman"/>
          <w:sz w:val="20"/>
          <w:szCs w:val="20"/>
        </w:rPr>
        <w:t>M</w:t>
      </w:r>
      <w:r w:rsidRPr="00E92DD0">
        <w:rPr>
          <w:rFonts w:ascii="Times New Roman" w:hAnsi="Times New Roman"/>
          <w:sz w:val="20"/>
          <w:szCs w:val="20"/>
        </w:rPr>
        <w:t>ean</w:t>
      </w:r>
      <w:proofErr w:type="spellEnd"/>
      <w:r w:rsidRPr="00E92DD0">
        <w:rPr>
          <w:rFonts w:ascii="Times New Roman" w:hAnsi="Times New Roman"/>
          <w:sz w:val="20"/>
          <w:szCs w:val="20"/>
        </w:rPr>
        <w:t xml:space="preserve"> ± SD (N = 5).  </w:t>
      </w:r>
      <w:r w:rsidRPr="00E92DD0">
        <w:rPr>
          <w:rFonts w:ascii="PMingLiU" w:eastAsia="PMingLiU" w:hAnsi="PMingLiU" w:cs="PMingLiU"/>
          <w:sz w:val="20"/>
          <w:szCs w:val="20"/>
        </w:rPr>
        <w:br/>
      </w: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b</w:t>
      </w:r>
      <w:r w:rsidRPr="00E92DD0">
        <w:rPr>
          <w:rFonts w:ascii="Times New Roman" w:hAnsi="Times New Roman"/>
          <w:sz w:val="20"/>
          <w:szCs w:val="20"/>
        </w:rPr>
        <w:t>Tissue</w:t>
      </w:r>
      <w:proofErr w:type="spellEnd"/>
      <w:r w:rsidRPr="00E92DD0">
        <w:rPr>
          <w:rFonts w:ascii="Times New Roman" w:hAnsi="Times New Roman"/>
          <w:sz w:val="20"/>
          <w:szCs w:val="20"/>
        </w:rPr>
        <w:t xml:space="preserve"> weights for the dispersed tissues were calculated using the following percentages of body weight: adipose 7.0%, blood 7.4%, muscle 40.4%, and skin 19% (International Life Sciences Institute, 1994)</w:t>
      </w:r>
      <w:r w:rsidR="00EF32AF">
        <w:rPr>
          <w:rFonts w:ascii="Times New Roman" w:hAnsi="Times New Roman"/>
          <w:sz w:val="20"/>
          <w:szCs w:val="20"/>
        </w:rPr>
        <w:t>.</w:t>
      </w:r>
      <w:r w:rsidR="00EF32AF">
        <w:rPr>
          <w:rFonts w:ascii="Times New Roman" w:hAnsi="Times New Roman" w:cs="Times New Roman"/>
        </w:rPr>
        <w:t xml:space="preserve"> </w:t>
      </w:r>
    </w:p>
    <w:p w14:paraId="2646B5BE" w14:textId="77777777" w:rsidR="00EF32AF" w:rsidRDefault="00EF32AF" w:rsidP="00265191">
      <w:pPr>
        <w:contextualSpacing/>
        <w:jc w:val="both"/>
        <w:rPr>
          <w:rFonts w:ascii="Times New Roman" w:hAnsi="Times New Roman" w:cs="Times New Roman"/>
        </w:rPr>
      </w:pPr>
    </w:p>
    <w:p w14:paraId="79125446" w14:textId="6349EE45" w:rsidR="00EF32AF" w:rsidRDefault="0000351E" w:rsidP="0000351E">
      <w:pPr>
        <w:jc w:val="both"/>
        <w:rPr>
          <w:rFonts w:ascii="Times New Roman" w:hAnsi="Times New Roman" w:cs="Times New Roman"/>
        </w:rPr>
      </w:pPr>
      <w:r w:rsidRPr="003B2EB9">
        <w:rPr>
          <w:rFonts w:ascii="Times New Roman" w:hAnsi="Times New Roman" w:cs="Times New Roman"/>
        </w:rPr>
        <w:lastRenderedPageBreak/>
        <w:t>Table S2. Tissue Distribution of Radioactivity 24 h Following 1,5 or 10 daily gavage doses of 1 mg/kg [</w:t>
      </w:r>
      <w:r w:rsidRPr="003B2EB9">
        <w:rPr>
          <w:rFonts w:ascii="Times New Roman" w:hAnsi="Times New Roman" w:cs="Times New Roman"/>
          <w:vertAlign w:val="superscript"/>
        </w:rPr>
        <w:t>14</w:t>
      </w:r>
      <w:proofErr w:type="gramStart"/>
      <w:r w:rsidRPr="003B2EB9">
        <w:rPr>
          <w:rFonts w:ascii="Times New Roman" w:hAnsi="Times New Roman" w:cs="Times New Roman"/>
        </w:rPr>
        <w:t>C]</w:t>
      </w:r>
      <w:r w:rsidR="00053F3E" w:rsidRPr="003B2EB9">
        <w:rPr>
          <w:rFonts w:ascii="Times New Roman" w:hAnsi="Times New Roman" w:cs="Times New Roman"/>
        </w:rPr>
        <w:t>L</w:t>
      </w:r>
      <w:proofErr w:type="gramEnd"/>
      <w:r w:rsidR="00053F3E" w:rsidRPr="003B2EB9">
        <w:rPr>
          <w:rFonts w:ascii="Times New Roman" w:hAnsi="Times New Roman" w:cs="Times New Roman"/>
        </w:rPr>
        <w:t>-BMAA</w:t>
      </w:r>
      <w:r w:rsidRPr="003B2EB9">
        <w:rPr>
          <w:rFonts w:ascii="Times New Roman" w:hAnsi="Times New Roman" w:cs="Times New Roman"/>
        </w:rPr>
        <w:t xml:space="preserve">  in male Harlan Sprague Dawley rats</w:t>
      </w:r>
    </w:p>
    <w:p w14:paraId="6CF4F9FD" w14:textId="77777777" w:rsidR="0000351E" w:rsidRPr="00E52344" w:rsidRDefault="0000351E" w:rsidP="0000351E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340"/>
        <w:gridCol w:w="2688"/>
        <w:gridCol w:w="2172"/>
      </w:tblGrid>
      <w:tr w:rsidR="00B5331F" w:rsidRPr="00E52344" w14:paraId="7C70D9B7" w14:textId="23A1AA4C" w:rsidTr="00B5331F">
        <w:trPr>
          <w:trHeight w:val="237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274232" w14:textId="77777777" w:rsidR="00B5331F" w:rsidRPr="005231D8" w:rsidRDefault="00B5331F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231F34" w14:textId="34C7EF3F" w:rsidR="00B5331F" w:rsidRPr="005231D8" w:rsidRDefault="00B5331F" w:rsidP="00B5331F">
            <w:pPr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Concentration 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340AB6" w14:textId="75321B53" w:rsidR="00B5331F" w:rsidRPr="005231D8" w:rsidRDefault="00B5331F" w:rsidP="00B5331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(nmol-Equivalents/g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issue)</w:t>
            </w:r>
            <w:r w:rsidRPr="005231D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0EE095" w14:textId="596D3917" w:rsidR="00B5331F" w:rsidRPr="005231D8" w:rsidRDefault="00B5331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A762D9" w:rsidRPr="00E52344" w14:paraId="53D12434" w14:textId="1D2C8434" w:rsidTr="00B5331F">
        <w:trPr>
          <w:trHeight w:val="237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3ACB" w14:textId="77777777" w:rsidR="00A762D9" w:rsidRPr="005231D8" w:rsidRDefault="00A762D9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A53438" w14:textId="1B7A6625" w:rsidR="00A762D9" w:rsidRPr="005231D8" w:rsidRDefault="00A762D9" w:rsidP="00A762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997A05" w14:textId="6E7862FD" w:rsidR="00A762D9" w:rsidRPr="005231D8" w:rsidRDefault="00A762D9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1 mg/kg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D885B2" w14:textId="77777777" w:rsidR="00A762D9" w:rsidRPr="005231D8" w:rsidRDefault="00A762D9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351E" w:rsidRPr="00E52344" w14:paraId="58CE2CFD" w14:textId="77777777" w:rsidTr="00B5331F">
        <w:trPr>
          <w:trHeight w:val="237"/>
        </w:trPr>
        <w:tc>
          <w:tcPr>
            <w:tcW w:w="1885" w:type="dxa"/>
            <w:tcBorders>
              <w:top w:val="single" w:sz="4" w:space="0" w:color="auto"/>
            </w:tcBorders>
          </w:tcPr>
          <w:p w14:paraId="1966D342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18C341D4" w14:textId="77777777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1 (1 </w:t>
            </w:r>
            <w:proofErr w:type="gramStart"/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d)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  <w:proofErr w:type="gramEnd"/>
          </w:p>
        </w:tc>
        <w:tc>
          <w:tcPr>
            <w:tcW w:w="2688" w:type="dxa"/>
            <w:tcBorders>
              <w:top w:val="single" w:sz="4" w:space="0" w:color="auto"/>
            </w:tcBorders>
          </w:tcPr>
          <w:p w14:paraId="15C113FF" w14:textId="77777777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5 (1 d)</w:t>
            </w:r>
          </w:p>
        </w:tc>
        <w:tc>
          <w:tcPr>
            <w:tcW w:w="2172" w:type="dxa"/>
            <w:tcBorders>
              <w:top w:val="single" w:sz="4" w:space="0" w:color="auto"/>
              <w:right w:val="single" w:sz="4" w:space="0" w:color="auto"/>
            </w:tcBorders>
          </w:tcPr>
          <w:p w14:paraId="2B28D709" w14:textId="77777777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10 (1 d)</w:t>
            </w:r>
          </w:p>
        </w:tc>
      </w:tr>
      <w:tr w:rsidR="0000351E" w:rsidRPr="00E52344" w14:paraId="3675BA2C" w14:textId="77777777" w:rsidTr="00B5331F">
        <w:trPr>
          <w:trHeight w:val="249"/>
        </w:trPr>
        <w:tc>
          <w:tcPr>
            <w:tcW w:w="1885" w:type="dxa"/>
          </w:tcPr>
          <w:p w14:paraId="78A0D301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Blood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2340" w:type="dxa"/>
          </w:tcPr>
          <w:p w14:paraId="4CCBB92F" w14:textId="046BCFAC" w:rsidR="0000351E" w:rsidRPr="005231D8" w:rsidRDefault="00366017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1.38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0.18</w:t>
            </w:r>
          </w:p>
        </w:tc>
        <w:tc>
          <w:tcPr>
            <w:tcW w:w="2688" w:type="dxa"/>
          </w:tcPr>
          <w:p w14:paraId="3E8C2899" w14:textId="1AA1110C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  <w:r w:rsidR="00FA008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FA0085">
              <w:rPr>
                <w:rFonts w:ascii="Times New Roman" w:hAnsi="Times New Roman" w:cs="Times New Roman"/>
                <w:sz w:val="20"/>
                <w:szCs w:val="20"/>
              </w:rPr>
              <w:t xml:space="preserve"> 0.29</w:t>
            </w:r>
          </w:p>
        </w:tc>
        <w:tc>
          <w:tcPr>
            <w:tcW w:w="2172" w:type="dxa"/>
            <w:tcBorders>
              <w:right w:val="single" w:sz="4" w:space="0" w:color="auto"/>
            </w:tcBorders>
          </w:tcPr>
          <w:p w14:paraId="21FE5E55" w14:textId="17E0F8D2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  <w:r w:rsidR="00FA008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0.7</w:t>
            </w:r>
            <w:r w:rsidR="00FA008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0351E" w:rsidRPr="00E52344" w14:paraId="1E6DE888" w14:textId="77777777" w:rsidTr="00B5331F">
        <w:trPr>
          <w:trHeight w:val="249"/>
        </w:trPr>
        <w:tc>
          <w:tcPr>
            <w:tcW w:w="1885" w:type="dxa"/>
          </w:tcPr>
          <w:p w14:paraId="5D73F4E9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Adipose</w:t>
            </w:r>
          </w:p>
        </w:tc>
        <w:tc>
          <w:tcPr>
            <w:tcW w:w="2340" w:type="dxa"/>
          </w:tcPr>
          <w:p w14:paraId="4487810F" w14:textId="3AA54726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  <w:r w:rsidR="003660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366017">
              <w:rPr>
                <w:rFonts w:ascii="Times New Roman" w:hAnsi="Times New Roman" w:cs="Times New Roman"/>
                <w:sz w:val="20"/>
                <w:szCs w:val="20"/>
              </w:rPr>
              <w:t xml:space="preserve"> 0.28</w:t>
            </w:r>
          </w:p>
        </w:tc>
        <w:tc>
          <w:tcPr>
            <w:tcW w:w="2688" w:type="dxa"/>
          </w:tcPr>
          <w:p w14:paraId="1D6F044D" w14:textId="0207735B" w:rsidR="0000351E" w:rsidRPr="005231D8" w:rsidRDefault="00FA0085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0.67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4704CE5F" w14:textId="3F56D80B" w:rsidR="0000351E" w:rsidRPr="005231D8" w:rsidRDefault="00FA0085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18.9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10.6</w:t>
            </w:r>
          </w:p>
        </w:tc>
      </w:tr>
      <w:tr w:rsidR="0000351E" w:rsidRPr="00E52344" w14:paraId="320B72E2" w14:textId="77777777" w:rsidTr="00B5331F">
        <w:trPr>
          <w:trHeight w:val="262"/>
        </w:trPr>
        <w:tc>
          <w:tcPr>
            <w:tcW w:w="1885" w:type="dxa"/>
          </w:tcPr>
          <w:p w14:paraId="797E70F6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Muscle</w:t>
            </w:r>
          </w:p>
        </w:tc>
        <w:tc>
          <w:tcPr>
            <w:tcW w:w="2340" w:type="dxa"/>
          </w:tcPr>
          <w:p w14:paraId="02C0791E" w14:textId="1521D2FD" w:rsidR="0000351E" w:rsidRPr="005231D8" w:rsidRDefault="00DB50F3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88" w:type="dxa"/>
          </w:tcPr>
          <w:p w14:paraId="2CF32F2B" w14:textId="1F6188B7" w:rsidR="0000351E" w:rsidRPr="005231D8" w:rsidRDefault="00FA0085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2.73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0.47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0865521A" w14:textId="6E853AB8" w:rsidR="0000351E" w:rsidRPr="005231D8" w:rsidRDefault="00FA0085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4.85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0.68</w:t>
            </w:r>
          </w:p>
        </w:tc>
      </w:tr>
      <w:tr w:rsidR="0000351E" w:rsidRPr="00E52344" w14:paraId="50965857" w14:textId="77777777" w:rsidTr="00B5331F">
        <w:trPr>
          <w:trHeight w:val="249"/>
        </w:trPr>
        <w:tc>
          <w:tcPr>
            <w:tcW w:w="1885" w:type="dxa"/>
          </w:tcPr>
          <w:p w14:paraId="7C430DDB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Skin</w:t>
            </w:r>
          </w:p>
        </w:tc>
        <w:tc>
          <w:tcPr>
            <w:tcW w:w="2340" w:type="dxa"/>
          </w:tcPr>
          <w:p w14:paraId="33778EE2" w14:textId="5CEFE730" w:rsidR="0000351E" w:rsidRPr="005231D8" w:rsidRDefault="00DB50F3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1.58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0.19</w:t>
            </w:r>
          </w:p>
        </w:tc>
        <w:tc>
          <w:tcPr>
            <w:tcW w:w="2688" w:type="dxa"/>
          </w:tcPr>
          <w:p w14:paraId="0CB1458D" w14:textId="0E16C8CA" w:rsidR="0000351E" w:rsidRPr="005231D8" w:rsidRDefault="00847FB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5.25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0.79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07C5F6B6" w14:textId="68321955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 xml:space="preserve"> 0.76</w:t>
            </w:r>
          </w:p>
        </w:tc>
      </w:tr>
      <w:tr w:rsidR="0000351E" w:rsidRPr="00E52344" w14:paraId="562D49C9" w14:textId="77777777" w:rsidTr="00B5331F">
        <w:trPr>
          <w:trHeight w:val="249"/>
        </w:trPr>
        <w:tc>
          <w:tcPr>
            <w:tcW w:w="1885" w:type="dxa"/>
          </w:tcPr>
          <w:p w14:paraId="32C7F299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Brain</w:t>
            </w:r>
          </w:p>
        </w:tc>
        <w:tc>
          <w:tcPr>
            <w:tcW w:w="2340" w:type="dxa"/>
          </w:tcPr>
          <w:p w14:paraId="3BB2AE20" w14:textId="32D5BEF8" w:rsidR="0000351E" w:rsidRPr="005231D8" w:rsidRDefault="00DB50F3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0.18</w:t>
            </w:r>
          </w:p>
        </w:tc>
        <w:tc>
          <w:tcPr>
            <w:tcW w:w="2688" w:type="dxa"/>
          </w:tcPr>
          <w:p w14:paraId="50CED399" w14:textId="46657039" w:rsidR="0000351E" w:rsidRPr="005231D8" w:rsidRDefault="00847FB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1.77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0.26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2998637C" w14:textId="033091CC" w:rsidR="0000351E" w:rsidRPr="005231D8" w:rsidRDefault="00847FB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2.67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0351E" w:rsidRPr="00E52344" w14:paraId="51B6DA1D" w14:textId="77777777" w:rsidTr="00B5331F">
        <w:trPr>
          <w:trHeight w:val="262"/>
        </w:trPr>
        <w:tc>
          <w:tcPr>
            <w:tcW w:w="1885" w:type="dxa"/>
          </w:tcPr>
          <w:p w14:paraId="227497A3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Heart</w:t>
            </w:r>
          </w:p>
        </w:tc>
        <w:tc>
          <w:tcPr>
            <w:tcW w:w="2340" w:type="dxa"/>
          </w:tcPr>
          <w:p w14:paraId="6DEA061A" w14:textId="0AFB5A7F" w:rsidR="0000351E" w:rsidRPr="005231D8" w:rsidRDefault="00DB50F3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1.27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88" w:type="dxa"/>
          </w:tcPr>
          <w:p w14:paraId="45F914FF" w14:textId="6A80279A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 xml:space="preserve"> 1.06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7FA756B8" w14:textId="2A6DF518" w:rsidR="0000351E" w:rsidRPr="005231D8" w:rsidRDefault="00847FB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5.09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0.57</w:t>
            </w:r>
          </w:p>
        </w:tc>
      </w:tr>
      <w:tr w:rsidR="0000351E" w:rsidRPr="00E52344" w14:paraId="7C2AC092" w14:textId="77777777" w:rsidTr="00B5331F">
        <w:trPr>
          <w:trHeight w:val="298"/>
        </w:trPr>
        <w:tc>
          <w:tcPr>
            <w:tcW w:w="1885" w:type="dxa"/>
          </w:tcPr>
          <w:p w14:paraId="6EDA5B61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Kidney</w:t>
            </w:r>
          </w:p>
        </w:tc>
        <w:tc>
          <w:tcPr>
            <w:tcW w:w="2340" w:type="dxa"/>
          </w:tcPr>
          <w:p w14:paraId="49F09811" w14:textId="05386F2E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  <w:r w:rsidR="00DB50F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0.9</w:t>
            </w:r>
            <w:r w:rsidR="00DB50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88" w:type="dxa"/>
          </w:tcPr>
          <w:p w14:paraId="2E069985" w14:textId="65B6850E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7.9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 xml:space="preserve"> 0.46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4E3C58E2" w14:textId="261B4A72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10.3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1.0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0351E" w:rsidRPr="00E52344" w14:paraId="39979817" w14:textId="77777777" w:rsidTr="00B5331F">
        <w:trPr>
          <w:trHeight w:val="262"/>
        </w:trPr>
        <w:tc>
          <w:tcPr>
            <w:tcW w:w="1885" w:type="dxa"/>
          </w:tcPr>
          <w:p w14:paraId="0F2AA584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Liver</w:t>
            </w:r>
          </w:p>
        </w:tc>
        <w:tc>
          <w:tcPr>
            <w:tcW w:w="2340" w:type="dxa"/>
          </w:tcPr>
          <w:p w14:paraId="721C71D2" w14:textId="5A639665" w:rsidR="0000351E" w:rsidRPr="005231D8" w:rsidRDefault="00DB50F3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8.26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2.6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88" w:type="dxa"/>
          </w:tcPr>
          <w:p w14:paraId="48478052" w14:textId="2B23D772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1.8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7A12AD84" w14:textId="21B45D1D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22.5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2.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00351E" w:rsidRPr="00E52344" w14:paraId="0F319619" w14:textId="77777777" w:rsidTr="00B5331F">
        <w:trPr>
          <w:trHeight w:val="249"/>
        </w:trPr>
        <w:tc>
          <w:tcPr>
            <w:tcW w:w="1885" w:type="dxa"/>
          </w:tcPr>
          <w:p w14:paraId="07B27D01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Lung</w:t>
            </w:r>
          </w:p>
        </w:tc>
        <w:tc>
          <w:tcPr>
            <w:tcW w:w="2340" w:type="dxa"/>
          </w:tcPr>
          <w:p w14:paraId="65725040" w14:textId="67887896" w:rsidR="0000351E" w:rsidRPr="005231D8" w:rsidRDefault="00DB50F3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1.86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0.42</w:t>
            </w:r>
          </w:p>
        </w:tc>
        <w:tc>
          <w:tcPr>
            <w:tcW w:w="2688" w:type="dxa"/>
          </w:tcPr>
          <w:p w14:paraId="6D7D8CA0" w14:textId="72767491" w:rsidR="0000351E" w:rsidRPr="005231D8" w:rsidRDefault="00847FB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4.35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0488CD1D" w14:textId="79195D01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0.7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0351E" w:rsidRPr="00E52344" w14:paraId="60464D57" w14:textId="77777777" w:rsidTr="00B5331F">
        <w:trPr>
          <w:trHeight w:val="249"/>
        </w:trPr>
        <w:tc>
          <w:tcPr>
            <w:tcW w:w="1885" w:type="dxa"/>
          </w:tcPr>
          <w:p w14:paraId="7C57F846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Spleen</w:t>
            </w:r>
          </w:p>
        </w:tc>
        <w:tc>
          <w:tcPr>
            <w:tcW w:w="2340" w:type="dxa"/>
          </w:tcPr>
          <w:p w14:paraId="55DC824D" w14:textId="76BA0113" w:rsidR="0000351E" w:rsidRPr="005231D8" w:rsidRDefault="00DB50F3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2.29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0.80</w:t>
            </w:r>
          </w:p>
        </w:tc>
        <w:tc>
          <w:tcPr>
            <w:tcW w:w="2688" w:type="dxa"/>
          </w:tcPr>
          <w:p w14:paraId="077F9AF8" w14:textId="140680AA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0.5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4568CB26" w14:textId="70ED4929" w:rsidR="0000351E" w:rsidRPr="005231D8" w:rsidRDefault="00847FB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6.37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0351E" w:rsidRPr="00E52344" w14:paraId="6CC7A463" w14:textId="77777777" w:rsidTr="00B5331F">
        <w:trPr>
          <w:trHeight w:val="249"/>
        </w:trPr>
        <w:tc>
          <w:tcPr>
            <w:tcW w:w="1885" w:type="dxa"/>
          </w:tcPr>
          <w:p w14:paraId="0411E8F6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Adrenal</w:t>
            </w:r>
          </w:p>
        </w:tc>
        <w:tc>
          <w:tcPr>
            <w:tcW w:w="2340" w:type="dxa"/>
          </w:tcPr>
          <w:p w14:paraId="3E22DD7D" w14:textId="1072225B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  <w:r w:rsidR="00DB50F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1.2</w:t>
            </w:r>
            <w:r w:rsidR="00DB50F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8" w:type="dxa"/>
          </w:tcPr>
          <w:p w14:paraId="5A97E01F" w14:textId="19FF762D" w:rsidR="0000351E" w:rsidRPr="005231D8" w:rsidRDefault="00847FB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9.96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2.09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0F7DEBB1" w14:textId="62077F92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15.5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 xml:space="preserve"> 0.65</w:t>
            </w:r>
          </w:p>
        </w:tc>
      </w:tr>
      <w:tr w:rsidR="0000351E" w:rsidRPr="00E52344" w14:paraId="5DCF5BEF" w14:textId="77777777" w:rsidTr="00B5331F">
        <w:trPr>
          <w:trHeight w:val="262"/>
        </w:trPr>
        <w:tc>
          <w:tcPr>
            <w:tcW w:w="1885" w:type="dxa"/>
          </w:tcPr>
          <w:p w14:paraId="41FA67EB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Thymus</w:t>
            </w:r>
          </w:p>
        </w:tc>
        <w:tc>
          <w:tcPr>
            <w:tcW w:w="2340" w:type="dxa"/>
          </w:tcPr>
          <w:p w14:paraId="3E718940" w14:textId="413D453F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  <w:r w:rsidR="00DB50F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DB50F3">
              <w:rPr>
                <w:rFonts w:ascii="Times New Roman" w:hAnsi="Times New Roman" w:cs="Times New Roman"/>
                <w:sz w:val="20"/>
                <w:szCs w:val="20"/>
              </w:rPr>
              <w:t xml:space="preserve"> 0.63</w:t>
            </w:r>
          </w:p>
        </w:tc>
        <w:tc>
          <w:tcPr>
            <w:tcW w:w="2688" w:type="dxa"/>
          </w:tcPr>
          <w:p w14:paraId="24AB1ECA" w14:textId="65159878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0.9</w:t>
            </w:r>
            <w:r w:rsidR="00847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53C8EA3F" w14:textId="532CDFB3" w:rsidR="0000351E" w:rsidRPr="005231D8" w:rsidRDefault="00847FB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7.95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1.0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0351E" w:rsidRPr="00E52344" w14:paraId="3C21A335" w14:textId="77777777" w:rsidTr="00B5331F">
        <w:trPr>
          <w:trHeight w:val="249"/>
        </w:trPr>
        <w:tc>
          <w:tcPr>
            <w:tcW w:w="1885" w:type="dxa"/>
          </w:tcPr>
          <w:p w14:paraId="7706D2FC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Thyroid</w:t>
            </w:r>
          </w:p>
        </w:tc>
        <w:tc>
          <w:tcPr>
            <w:tcW w:w="2340" w:type="dxa"/>
          </w:tcPr>
          <w:p w14:paraId="5BD914B7" w14:textId="0430F4FC" w:rsidR="0000351E" w:rsidRPr="005231D8" w:rsidRDefault="00DB50F3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1.75</w:t>
            </w:r>
          </w:p>
        </w:tc>
        <w:tc>
          <w:tcPr>
            <w:tcW w:w="2688" w:type="dxa"/>
          </w:tcPr>
          <w:p w14:paraId="31FCA465" w14:textId="562EAD60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10.5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6E4000">
              <w:rPr>
                <w:rFonts w:ascii="Times New Roman" w:hAnsi="Times New Roman" w:cs="Times New Roman"/>
                <w:sz w:val="20"/>
                <w:szCs w:val="20"/>
              </w:rPr>
              <w:t xml:space="preserve"> 6.86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443B9075" w14:textId="5298B237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  <w:r w:rsidR="006E400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6E4000">
              <w:rPr>
                <w:rFonts w:ascii="Times New Roman" w:hAnsi="Times New Roman" w:cs="Times New Roman"/>
                <w:sz w:val="20"/>
                <w:szCs w:val="20"/>
              </w:rPr>
              <w:t xml:space="preserve"> 1.17</w:t>
            </w:r>
          </w:p>
        </w:tc>
      </w:tr>
      <w:tr w:rsidR="0000351E" w:rsidRPr="00E52344" w14:paraId="24EC4F44" w14:textId="77777777" w:rsidTr="00B5331F">
        <w:trPr>
          <w:trHeight w:val="249"/>
        </w:trPr>
        <w:tc>
          <w:tcPr>
            <w:tcW w:w="1885" w:type="dxa"/>
          </w:tcPr>
          <w:p w14:paraId="717F05C3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Bladder</w:t>
            </w:r>
          </w:p>
        </w:tc>
        <w:tc>
          <w:tcPr>
            <w:tcW w:w="2340" w:type="dxa"/>
          </w:tcPr>
          <w:p w14:paraId="310CFE0E" w14:textId="72D49B8A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  <w:r w:rsidR="00DB50F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1.6</w:t>
            </w:r>
            <w:r w:rsidR="00DB50F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88" w:type="dxa"/>
          </w:tcPr>
          <w:p w14:paraId="5A7B2E6F" w14:textId="50D59BFF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  <w:r w:rsidR="006E400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6E4000">
              <w:rPr>
                <w:rFonts w:ascii="Times New Roman" w:hAnsi="Times New Roman" w:cs="Times New Roman"/>
                <w:sz w:val="20"/>
                <w:szCs w:val="20"/>
              </w:rPr>
              <w:t xml:space="preserve"> 1.27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42B13FE0" w14:textId="2DCE6014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  <w:r w:rsidR="006E40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1.04</w:t>
            </w:r>
          </w:p>
        </w:tc>
      </w:tr>
      <w:tr w:rsidR="0000351E" w:rsidRPr="00E52344" w14:paraId="2B8A6A9D" w14:textId="77777777" w:rsidTr="00B5331F">
        <w:trPr>
          <w:trHeight w:val="249"/>
        </w:trPr>
        <w:tc>
          <w:tcPr>
            <w:tcW w:w="1885" w:type="dxa"/>
          </w:tcPr>
          <w:p w14:paraId="18A9A3D8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Pancreas</w:t>
            </w:r>
          </w:p>
        </w:tc>
        <w:tc>
          <w:tcPr>
            <w:tcW w:w="2340" w:type="dxa"/>
          </w:tcPr>
          <w:p w14:paraId="3EFF5B87" w14:textId="27F4FA6C" w:rsidR="0000351E" w:rsidRPr="005231D8" w:rsidRDefault="00DB50F3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88" w:type="dxa"/>
          </w:tcPr>
          <w:p w14:paraId="65671D83" w14:textId="79BCEA9A" w:rsidR="0000351E" w:rsidRPr="005231D8" w:rsidRDefault="006E4000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4.99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1.3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3FE411C4" w14:textId="7D985C43" w:rsidR="0000351E" w:rsidRPr="005231D8" w:rsidRDefault="006E4000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8.98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1.5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0351E" w:rsidRPr="00E52344" w14:paraId="12D14644" w14:textId="77777777" w:rsidTr="00B5331F">
        <w:trPr>
          <w:trHeight w:val="249"/>
        </w:trPr>
        <w:tc>
          <w:tcPr>
            <w:tcW w:w="1885" w:type="dxa"/>
          </w:tcPr>
          <w:p w14:paraId="7828DDC7" w14:textId="77777777" w:rsidR="0000351E" w:rsidRPr="005231D8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Testes</w:t>
            </w:r>
          </w:p>
        </w:tc>
        <w:tc>
          <w:tcPr>
            <w:tcW w:w="2340" w:type="dxa"/>
          </w:tcPr>
          <w:p w14:paraId="52D105D7" w14:textId="024D0293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0.68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</w:t>
            </w:r>
            <w:r w:rsidR="00DB50F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88" w:type="dxa"/>
          </w:tcPr>
          <w:p w14:paraId="37D9EE56" w14:textId="1B06FE8E" w:rsidR="0000351E" w:rsidRPr="005231D8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6E40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0.3</w:t>
            </w:r>
            <w:r w:rsidR="006E40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72" w:type="dxa"/>
            <w:tcBorders>
              <w:right w:val="double" w:sz="4" w:space="0" w:color="auto"/>
            </w:tcBorders>
          </w:tcPr>
          <w:p w14:paraId="3E991BEE" w14:textId="7AD057B0" w:rsidR="0000351E" w:rsidRPr="005231D8" w:rsidRDefault="006E4000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3.05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5231D8">
              <w:rPr>
                <w:rFonts w:ascii="Times New Roman" w:hAnsi="Times New Roman" w:cs="Times New Roman"/>
                <w:sz w:val="20"/>
                <w:szCs w:val="20"/>
              </w:rPr>
              <w:t xml:space="preserve"> 0.4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14:paraId="01815927" w14:textId="77777777" w:rsidR="0000351E" w:rsidRPr="00E52344" w:rsidRDefault="0000351E" w:rsidP="0000351E">
      <w:pPr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A45D45B" w14:textId="77777777" w:rsidR="0000351E" w:rsidRDefault="0000351E" w:rsidP="0000351E">
      <w:pPr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a</w:t>
      </w:r>
      <w:r>
        <w:rPr>
          <w:rFonts w:ascii="Times New Roman" w:hAnsi="Times New Roman"/>
          <w:sz w:val="20"/>
          <w:szCs w:val="20"/>
        </w:rPr>
        <w:t>Mean</w:t>
      </w:r>
      <w:proofErr w:type="spellEnd"/>
      <w:r>
        <w:rPr>
          <w:rFonts w:ascii="Times New Roman" w:hAnsi="Times New Roman"/>
          <w:sz w:val="20"/>
          <w:szCs w:val="20"/>
        </w:rPr>
        <w:t xml:space="preserve"> ± SD (N = 5). </w:t>
      </w:r>
    </w:p>
    <w:p w14:paraId="797F7A72" w14:textId="77777777" w:rsidR="00B86975" w:rsidRDefault="0000351E" w:rsidP="00B86975">
      <w:pPr>
        <w:spacing w:after="6600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E52344">
        <w:rPr>
          <w:rFonts w:ascii="Times New Roman" w:hAnsi="Times New Roman" w:cs="Times New Roman"/>
          <w:sz w:val="20"/>
          <w:szCs w:val="20"/>
        </w:rPr>
        <w:t>Number</w:t>
      </w:r>
      <w:proofErr w:type="spellEnd"/>
      <w:r w:rsidRPr="00E52344">
        <w:rPr>
          <w:rFonts w:ascii="Times New Roman" w:hAnsi="Times New Roman" w:cs="Times New Roman"/>
          <w:sz w:val="20"/>
          <w:szCs w:val="20"/>
        </w:rPr>
        <w:t xml:space="preserve"> of doses (sacrifice time in days) are shown.</w:t>
      </w:r>
      <w:r w:rsidRPr="00E92DD0">
        <w:rPr>
          <w:rFonts w:ascii="PMingLiU" w:eastAsia="PMingLiU" w:hAnsi="PMingLiU" w:cs="PMingLiU"/>
          <w:sz w:val="20"/>
          <w:szCs w:val="20"/>
        </w:rPr>
        <w:br/>
      </w: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c</w:t>
      </w:r>
      <w:r w:rsidRPr="00E92DD0">
        <w:rPr>
          <w:rFonts w:ascii="Times New Roman" w:hAnsi="Times New Roman"/>
          <w:sz w:val="20"/>
          <w:szCs w:val="20"/>
        </w:rPr>
        <w:t>Tissue</w:t>
      </w:r>
      <w:proofErr w:type="spellEnd"/>
      <w:r w:rsidRPr="00E92DD0">
        <w:rPr>
          <w:rFonts w:ascii="Times New Roman" w:hAnsi="Times New Roman"/>
          <w:sz w:val="20"/>
          <w:szCs w:val="20"/>
        </w:rPr>
        <w:t xml:space="preserve"> weights for the dispersed tissues were calculated using the following percentages of body weight: adipose 7.0%, blood 7.4%, muscle 40.4%, and skin 19% (International Life Sciences Institute, 1994).</w:t>
      </w:r>
    </w:p>
    <w:p w14:paraId="318DD732" w14:textId="2A897182" w:rsidR="0000351E" w:rsidRPr="006D0035" w:rsidRDefault="0000351E" w:rsidP="00B86975">
      <w:pPr>
        <w:rPr>
          <w:rFonts w:ascii="Times New Roman" w:hAnsi="Times New Roman" w:cs="Times New Roman"/>
          <w:sz w:val="20"/>
          <w:szCs w:val="20"/>
        </w:rPr>
      </w:pPr>
      <w:r w:rsidRPr="003B2EB9">
        <w:rPr>
          <w:rFonts w:ascii="Times New Roman" w:hAnsi="Times New Roman" w:cs="Times New Roman"/>
        </w:rPr>
        <w:lastRenderedPageBreak/>
        <w:t>Table S3. Tissue Distribution of Radioactivity Following Single Gavage Administration of 10 mg/kg [</w:t>
      </w:r>
      <w:r w:rsidRPr="003B2EB9">
        <w:rPr>
          <w:rFonts w:ascii="Times New Roman" w:hAnsi="Times New Roman" w:cs="Times New Roman"/>
          <w:vertAlign w:val="superscript"/>
        </w:rPr>
        <w:t>14</w:t>
      </w:r>
      <w:proofErr w:type="gramStart"/>
      <w:r w:rsidRPr="003B2EB9">
        <w:rPr>
          <w:rFonts w:ascii="Times New Roman" w:hAnsi="Times New Roman" w:cs="Times New Roman"/>
        </w:rPr>
        <w:t>C]</w:t>
      </w:r>
      <w:r w:rsidR="00053F3E" w:rsidRPr="003B2EB9">
        <w:rPr>
          <w:rFonts w:ascii="Times New Roman" w:hAnsi="Times New Roman" w:cs="Times New Roman"/>
        </w:rPr>
        <w:t>L</w:t>
      </w:r>
      <w:proofErr w:type="gramEnd"/>
      <w:r w:rsidR="00053F3E" w:rsidRPr="003B2EB9">
        <w:rPr>
          <w:rFonts w:ascii="Times New Roman" w:hAnsi="Times New Roman" w:cs="Times New Roman"/>
        </w:rPr>
        <w:t>-BMAA</w:t>
      </w:r>
      <w:r w:rsidRPr="003B2EB9">
        <w:rPr>
          <w:rFonts w:ascii="Times New Roman" w:hAnsi="Times New Roman" w:cs="Times New Roman"/>
        </w:rPr>
        <w:t xml:space="preserve"> in Male Harlan Sprague Dawley Rats and Sacrificed 1, 3, 5 or 7 days Following Administration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885"/>
        <w:gridCol w:w="1620"/>
        <w:gridCol w:w="2610"/>
        <w:gridCol w:w="1530"/>
        <w:gridCol w:w="1710"/>
      </w:tblGrid>
      <w:tr w:rsidR="00B5331F" w:rsidRPr="006D0035" w14:paraId="3669E272" w14:textId="53677368" w:rsidTr="00B5331F">
        <w:trPr>
          <w:trHeight w:val="234"/>
        </w:trPr>
        <w:tc>
          <w:tcPr>
            <w:tcW w:w="1885" w:type="dxa"/>
            <w:tcBorders>
              <w:right w:val="single" w:sz="4" w:space="0" w:color="auto"/>
            </w:tcBorders>
          </w:tcPr>
          <w:p w14:paraId="298577F3" w14:textId="77777777" w:rsidR="00B5331F" w:rsidRPr="006D0035" w:rsidRDefault="00B5331F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577681" w14:textId="0CCA9AF3" w:rsidR="00B5331F" w:rsidRPr="006D0035" w:rsidRDefault="00B5331F" w:rsidP="00B5331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Concentration 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6EF7DC" w14:textId="53A7142C" w:rsidR="00B5331F" w:rsidRPr="006D0035" w:rsidRDefault="00B5331F" w:rsidP="00B533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(nmol-Equivalents/g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issue)</w:t>
            </w:r>
            <w:r w:rsidRPr="006D003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DD8134" w14:textId="01AC5614" w:rsidR="00B5331F" w:rsidRPr="006D0035" w:rsidRDefault="00B5331F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C34F92" w14:textId="3449520D" w:rsidR="00B5331F" w:rsidRPr="006D0035" w:rsidRDefault="00B5331F" w:rsidP="00B533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351E" w:rsidRPr="006D0035" w14:paraId="7EEEB58E" w14:textId="77777777" w:rsidTr="00B5331F">
        <w:trPr>
          <w:trHeight w:val="234"/>
        </w:trPr>
        <w:tc>
          <w:tcPr>
            <w:tcW w:w="1885" w:type="dxa"/>
          </w:tcPr>
          <w:p w14:paraId="1720F002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double" w:sz="4" w:space="0" w:color="auto"/>
            </w:tcBorders>
          </w:tcPr>
          <w:p w14:paraId="65A42E41" w14:textId="77777777" w:rsidR="0000351E" w:rsidRPr="00C72C5E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1 (1d)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668F4FEC" w14:textId="7777777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1 (3 d)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22FA088C" w14:textId="7777777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1 (5d)</w:t>
            </w:r>
          </w:p>
        </w:tc>
        <w:tc>
          <w:tcPr>
            <w:tcW w:w="1710" w:type="dxa"/>
            <w:tcBorders>
              <w:top w:val="single" w:sz="4" w:space="0" w:color="auto"/>
              <w:right w:val="double" w:sz="4" w:space="0" w:color="auto"/>
            </w:tcBorders>
          </w:tcPr>
          <w:p w14:paraId="6D26A757" w14:textId="7777777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1 (7d)</w:t>
            </w:r>
          </w:p>
        </w:tc>
      </w:tr>
      <w:tr w:rsidR="0000351E" w:rsidRPr="006D0035" w14:paraId="056C7C49" w14:textId="77777777" w:rsidTr="00B5331F">
        <w:trPr>
          <w:trHeight w:val="246"/>
        </w:trPr>
        <w:tc>
          <w:tcPr>
            <w:tcW w:w="1885" w:type="dxa"/>
          </w:tcPr>
          <w:p w14:paraId="26B7F9A8" w14:textId="77777777" w:rsidR="0000351E" w:rsidRPr="00C72C5E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Blood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AF15940" w14:textId="23F166E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12.0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14:paraId="17F9E76F" w14:textId="2A89FC84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10.3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2.8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6930587A" w14:textId="24B8F70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0.61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7EBF2146" w14:textId="180A8788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0.68</w:t>
            </w:r>
          </w:p>
        </w:tc>
      </w:tr>
      <w:tr w:rsidR="0000351E" w:rsidRPr="006D0035" w14:paraId="01676860" w14:textId="77777777" w:rsidTr="00B5331F">
        <w:trPr>
          <w:trHeight w:val="230"/>
        </w:trPr>
        <w:tc>
          <w:tcPr>
            <w:tcW w:w="1885" w:type="dxa"/>
          </w:tcPr>
          <w:p w14:paraId="2DE8A7C1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Adipose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1786989" w14:textId="35517766" w:rsidR="0000351E" w:rsidRPr="006D0035" w:rsidRDefault="003355C8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8.35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0" w:type="dxa"/>
          </w:tcPr>
          <w:p w14:paraId="13757F1E" w14:textId="7777777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7.31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0.87</w:t>
            </w:r>
          </w:p>
        </w:tc>
        <w:tc>
          <w:tcPr>
            <w:tcW w:w="1530" w:type="dxa"/>
          </w:tcPr>
          <w:p w14:paraId="1D9A6D47" w14:textId="2657DE08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4.17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 xml:space="preserve"> 0.8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485F0C4B" w14:textId="666797F8" w:rsidR="0000351E" w:rsidRPr="006D0035" w:rsidRDefault="0000351E" w:rsidP="006D33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1.1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0351E" w:rsidRPr="006D0035" w14:paraId="6DA086D4" w14:textId="77777777" w:rsidTr="00B5331F">
        <w:trPr>
          <w:trHeight w:val="295"/>
        </w:trPr>
        <w:tc>
          <w:tcPr>
            <w:tcW w:w="1885" w:type="dxa"/>
          </w:tcPr>
          <w:p w14:paraId="771BD728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Muscle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21A00CA" w14:textId="6BCF112A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1.0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0" w:type="dxa"/>
          </w:tcPr>
          <w:p w14:paraId="3A9CE993" w14:textId="7777777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7.47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2.12</w:t>
            </w:r>
          </w:p>
        </w:tc>
        <w:tc>
          <w:tcPr>
            <w:tcW w:w="1530" w:type="dxa"/>
          </w:tcPr>
          <w:p w14:paraId="30B97BFB" w14:textId="20A17E8D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1.2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56D612EA" w14:textId="7780DBBF" w:rsidR="0000351E" w:rsidRPr="006D0035" w:rsidRDefault="006D333B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5.25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0.56</w:t>
            </w:r>
          </w:p>
        </w:tc>
      </w:tr>
      <w:tr w:rsidR="0000351E" w:rsidRPr="006D0035" w14:paraId="50E1953E" w14:textId="77777777" w:rsidTr="00B5331F">
        <w:trPr>
          <w:trHeight w:val="276"/>
        </w:trPr>
        <w:tc>
          <w:tcPr>
            <w:tcW w:w="1885" w:type="dxa"/>
          </w:tcPr>
          <w:p w14:paraId="42615B77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Skin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2BFEC62A" w14:textId="01D26129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12.0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1.2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10" w:type="dxa"/>
          </w:tcPr>
          <w:p w14:paraId="6804FC3E" w14:textId="0AA91A9D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10.3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1.1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224DBF33" w14:textId="7777777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12.9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1.68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1BACD7DA" w14:textId="494F6E5D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 xml:space="preserve"> 1.65</w:t>
            </w:r>
          </w:p>
        </w:tc>
      </w:tr>
      <w:tr w:rsidR="0000351E" w:rsidRPr="006D0035" w14:paraId="6A769CF9" w14:textId="77777777" w:rsidTr="00B5331F">
        <w:trPr>
          <w:trHeight w:val="246"/>
        </w:trPr>
        <w:tc>
          <w:tcPr>
            <w:tcW w:w="1885" w:type="dxa"/>
          </w:tcPr>
          <w:p w14:paraId="79275D90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Brain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63D48AF" w14:textId="1CF26DED" w:rsidR="0000351E" w:rsidRPr="006D0035" w:rsidRDefault="003355C8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6.67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3.5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0" w:type="dxa"/>
          </w:tcPr>
          <w:p w14:paraId="281A46A7" w14:textId="7777777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7.94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2.25</w:t>
            </w:r>
          </w:p>
        </w:tc>
        <w:tc>
          <w:tcPr>
            <w:tcW w:w="1530" w:type="dxa"/>
          </w:tcPr>
          <w:p w14:paraId="13154FDC" w14:textId="6E80BCCA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1.03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33A56092" w14:textId="682EC2F5" w:rsidR="0000351E" w:rsidRPr="006D0035" w:rsidRDefault="006D333B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3.16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1.27</w:t>
            </w:r>
          </w:p>
        </w:tc>
      </w:tr>
      <w:tr w:rsidR="0000351E" w:rsidRPr="006D0035" w14:paraId="2868FC8B" w14:textId="77777777" w:rsidTr="00B5331F">
        <w:trPr>
          <w:trHeight w:val="246"/>
        </w:trPr>
        <w:tc>
          <w:tcPr>
            <w:tcW w:w="1885" w:type="dxa"/>
          </w:tcPr>
          <w:p w14:paraId="6370F7CA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Heart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FDED978" w14:textId="6A29BA2F" w:rsidR="0000351E" w:rsidRPr="006D0035" w:rsidRDefault="003355C8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9.09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0" w:type="dxa"/>
          </w:tcPr>
          <w:p w14:paraId="2349CFAD" w14:textId="6BE7FFF7" w:rsidR="0000351E" w:rsidRPr="006D0035" w:rsidRDefault="00467354" w:rsidP="00467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8.36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1.59</w:t>
            </w:r>
          </w:p>
        </w:tc>
        <w:tc>
          <w:tcPr>
            <w:tcW w:w="1530" w:type="dxa"/>
          </w:tcPr>
          <w:p w14:paraId="61B0D5B8" w14:textId="5BD77BDB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0.62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5803E4AF" w14:textId="6B1F485E" w:rsidR="0000351E" w:rsidRPr="006D0035" w:rsidRDefault="006D333B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4.77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0.54</w:t>
            </w:r>
          </w:p>
        </w:tc>
      </w:tr>
      <w:tr w:rsidR="0000351E" w:rsidRPr="006D0035" w14:paraId="21084D07" w14:textId="77777777" w:rsidTr="00B5331F">
        <w:trPr>
          <w:trHeight w:val="246"/>
        </w:trPr>
        <w:tc>
          <w:tcPr>
            <w:tcW w:w="1885" w:type="dxa"/>
          </w:tcPr>
          <w:p w14:paraId="5EAD3AB5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Kidney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6B22645" w14:textId="59ECFE03" w:rsidR="0000351E" w:rsidRPr="006D0035" w:rsidRDefault="003355C8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23.9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10" w:type="dxa"/>
          </w:tcPr>
          <w:p w14:paraId="6B72E9D9" w14:textId="3E5385E4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16.4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2.9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3282204B" w14:textId="74B75EBE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9.9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0.73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451DBDD4" w14:textId="2A28232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0.94</w:t>
            </w:r>
          </w:p>
        </w:tc>
      </w:tr>
      <w:tr w:rsidR="0000351E" w:rsidRPr="006D0035" w14:paraId="13A9312F" w14:textId="77777777" w:rsidTr="00B5331F">
        <w:trPr>
          <w:trHeight w:val="259"/>
        </w:trPr>
        <w:tc>
          <w:tcPr>
            <w:tcW w:w="1885" w:type="dxa"/>
          </w:tcPr>
          <w:p w14:paraId="567FC54E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Liver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EC13146" w14:textId="7EF48E76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2610" w:type="dxa"/>
          </w:tcPr>
          <w:p w14:paraId="548C58DE" w14:textId="7777777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67.8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18.4</w:t>
            </w:r>
          </w:p>
        </w:tc>
        <w:tc>
          <w:tcPr>
            <w:tcW w:w="1530" w:type="dxa"/>
          </w:tcPr>
          <w:p w14:paraId="273A2207" w14:textId="39BA853A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14.8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2.6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7C38372A" w14:textId="08A509C2" w:rsidR="0000351E" w:rsidRPr="006D0035" w:rsidRDefault="006D333B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11.9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4.8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0351E" w:rsidRPr="006D0035" w14:paraId="0149E0D0" w14:textId="77777777" w:rsidTr="00B5331F">
        <w:trPr>
          <w:trHeight w:val="246"/>
        </w:trPr>
        <w:tc>
          <w:tcPr>
            <w:tcW w:w="1885" w:type="dxa"/>
          </w:tcPr>
          <w:p w14:paraId="5CD09357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Lung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8B16472" w14:textId="070A51D0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15.3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2.0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14:paraId="58673C35" w14:textId="254449AE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11.0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1.0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0B7DB272" w14:textId="4395D29E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0.52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7033762F" w14:textId="3E74093B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0.62</w:t>
            </w:r>
          </w:p>
        </w:tc>
      </w:tr>
      <w:tr w:rsidR="0000351E" w:rsidRPr="006D0035" w14:paraId="165D4BC7" w14:textId="77777777" w:rsidTr="00B5331F">
        <w:trPr>
          <w:trHeight w:val="246"/>
        </w:trPr>
        <w:tc>
          <w:tcPr>
            <w:tcW w:w="1885" w:type="dxa"/>
          </w:tcPr>
          <w:p w14:paraId="0A42493B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Spleen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2C0022B8" w14:textId="31F13F4D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16.1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2.5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10" w:type="dxa"/>
          </w:tcPr>
          <w:p w14:paraId="1C40BA5C" w14:textId="47CB677C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10.7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1.9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7A3A1E84" w14:textId="65BDDB5A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0.71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22B1B444" w14:textId="12BFC6F8" w:rsidR="0000351E" w:rsidRPr="006D0035" w:rsidRDefault="006D333B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5.47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0.85</w:t>
            </w:r>
          </w:p>
        </w:tc>
      </w:tr>
      <w:tr w:rsidR="0000351E" w:rsidRPr="006D0035" w14:paraId="615E7C26" w14:textId="77777777" w:rsidTr="00B5331F">
        <w:trPr>
          <w:trHeight w:val="246"/>
        </w:trPr>
        <w:tc>
          <w:tcPr>
            <w:tcW w:w="1885" w:type="dxa"/>
          </w:tcPr>
          <w:p w14:paraId="1430D82E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Adrenal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0E209BE" w14:textId="64205150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4.2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10" w:type="dxa"/>
          </w:tcPr>
          <w:p w14:paraId="6A9C9E3B" w14:textId="614DE0A1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20.7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3.9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14:paraId="156F1FF8" w14:textId="3F94F160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11.9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1.7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632A1B19" w14:textId="6240DDB3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11.2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2.6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0351E" w:rsidRPr="006D0035" w14:paraId="16554B29" w14:textId="77777777" w:rsidTr="00B5331F">
        <w:trPr>
          <w:trHeight w:val="259"/>
        </w:trPr>
        <w:tc>
          <w:tcPr>
            <w:tcW w:w="1885" w:type="dxa"/>
          </w:tcPr>
          <w:p w14:paraId="00CDB77E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Thymus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F050FA6" w14:textId="727A442A" w:rsidR="0000351E" w:rsidRPr="006D0035" w:rsidRDefault="003355C8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10" w:type="dxa"/>
          </w:tcPr>
          <w:p w14:paraId="303639F5" w14:textId="03AF5F80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16.9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4.9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2B5A4B8A" w14:textId="2CDF452B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1.2</w:t>
            </w:r>
            <w:r w:rsidR="00F423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4210B750" w14:textId="6D861269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0.95</w:t>
            </w:r>
          </w:p>
        </w:tc>
      </w:tr>
      <w:tr w:rsidR="0000351E" w:rsidRPr="006D0035" w14:paraId="086B29E8" w14:textId="77777777" w:rsidTr="00B5331F">
        <w:trPr>
          <w:trHeight w:val="246"/>
        </w:trPr>
        <w:tc>
          <w:tcPr>
            <w:tcW w:w="1885" w:type="dxa"/>
          </w:tcPr>
          <w:p w14:paraId="6131283A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Thyroid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5E12C16" w14:textId="66C04CF3" w:rsidR="0000351E" w:rsidRPr="006D0035" w:rsidRDefault="003355C8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6.2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14:paraId="1A651ADE" w14:textId="79EF7143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20.2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7.4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33C46614" w14:textId="79518BA3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19.9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6.8</w:t>
            </w:r>
            <w:r w:rsidR="00D70D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108CE649" w14:textId="4B7D460C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15.2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2.2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0351E" w:rsidRPr="006D0035" w14:paraId="57A4099E" w14:textId="77777777" w:rsidTr="00B5331F">
        <w:trPr>
          <w:trHeight w:val="246"/>
        </w:trPr>
        <w:tc>
          <w:tcPr>
            <w:tcW w:w="1885" w:type="dxa"/>
          </w:tcPr>
          <w:p w14:paraId="12336347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Bladder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87464E5" w14:textId="48E01468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15.7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6.5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10" w:type="dxa"/>
          </w:tcPr>
          <w:p w14:paraId="044F97B0" w14:textId="2DF93D62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13.0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5.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7C7ADD07" w14:textId="309F6A00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11.6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3.</w:t>
            </w:r>
            <w:r w:rsidR="00D70D2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107E4830" w14:textId="37054C6B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 xml:space="preserve"> 1.85</w:t>
            </w:r>
          </w:p>
        </w:tc>
      </w:tr>
      <w:tr w:rsidR="0000351E" w:rsidRPr="006D0035" w14:paraId="0B57644E" w14:textId="77777777" w:rsidTr="00B5331F">
        <w:trPr>
          <w:trHeight w:val="246"/>
        </w:trPr>
        <w:tc>
          <w:tcPr>
            <w:tcW w:w="1885" w:type="dxa"/>
          </w:tcPr>
          <w:p w14:paraId="4B11C45F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Pancreas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3A73F6A" w14:textId="41B1463B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16.8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2.0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14:paraId="42388340" w14:textId="71D90748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12.0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1.8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14:paraId="0D0FFB81" w14:textId="6EB24B47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  <w:r w:rsidR="00D70D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0.72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393041C1" w14:textId="74081CF3" w:rsidR="0000351E" w:rsidRPr="006D0035" w:rsidRDefault="006D333B" w:rsidP="006D33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351E"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0.78</w:t>
            </w:r>
          </w:p>
        </w:tc>
      </w:tr>
      <w:tr w:rsidR="0000351E" w:rsidRPr="006D0035" w14:paraId="47FB74DB" w14:textId="77777777" w:rsidTr="00B5331F">
        <w:trPr>
          <w:trHeight w:val="246"/>
        </w:trPr>
        <w:tc>
          <w:tcPr>
            <w:tcW w:w="1885" w:type="dxa"/>
          </w:tcPr>
          <w:p w14:paraId="32AFB9FC" w14:textId="77777777" w:rsidR="0000351E" w:rsidRPr="006D0035" w:rsidRDefault="0000351E" w:rsidP="001B69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Testes</w:t>
            </w: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A7ED47D" w14:textId="2AEC2E19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2.0</w:t>
            </w:r>
            <w:r w:rsidR="003355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0" w:type="dxa"/>
          </w:tcPr>
          <w:p w14:paraId="0EAA6E05" w14:textId="4DB4A58D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5.81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1.4</w:t>
            </w:r>
            <w:r w:rsidR="004673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</w:tcPr>
          <w:p w14:paraId="3B4B688B" w14:textId="44BFA1DC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  <w:r w:rsidR="00D70D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="00D70D28">
              <w:rPr>
                <w:rFonts w:ascii="Times New Roman" w:hAnsi="Times New Roman" w:cs="Times New Roman"/>
                <w:sz w:val="20"/>
                <w:szCs w:val="20"/>
              </w:rPr>
              <w:t xml:space="preserve"> 1.08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14:paraId="56F67536" w14:textId="764B81DF" w:rsidR="0000351E" w:rsidRPr="006D0035" w:rsidRDefault="0000351E" w:rsidP="001B6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  <w:r w:rsidR="006D3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6D0035">
              <w:rPr>
                <w:rFonts w:ascii="Times New Roman" w:hAnsi="Times New Roman" w:cs="Times New Roman"/>
                <w:sz w:val="20"/>
                <w:szCs w:val="20"/>
              </w:rPr>
              <w:t xml:space="preserve"> 0.60</w:t>
            </w:r>
          </w:p>
        </w:tc>
      </w:tr>
    </w:tbl>
    <w:p w14:paraId="14BEC00A" w14:textId="77777777" w:rsidR="0000351E" w:rsidRPr="006D0035" w:rsidRDefault="0000351E" w:rsidP="0000351E">
      <w:pPr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74DA083C" w14:textId="77777777" w:rsidR="0000351E" w:rsidRDefault="0000351E" w:rsidP="0000351E">
      <w:pPr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a</w:t>
      </w:r>
      <w:r>
        <w:rPr>
          <w:rFonts w:ascii="Times New Roman" w:hAnsi="Times New Roman"/>
          <w:sz w:val="20"/>
          <w:szCs w:val="20"/>
        </w:rPr>
        <w:t>M</w:t>
      </w:r>
      <w:r w:rsidRPr="00E92DD0">
        <w:rPr>
          <w:rFonts w:ascii="Times New Roman" w:hAnsi="Times New Roman"/>
          <w:sz w:val="20"/>
          <w:szCs w:val="20"/>
        </w:rPr>
        <w:t>ean</w:t>
      </w:r>
      <w:proofErr w:type="spellEnd"/>
      <w:r w:rsidRPr="00E92DD0">
        <w:rPr>
          <w:rFonts w:ascii="Times New Roman" w:hAnsi="Times New Roman"/>
          <w:sz w:val="20"/>
          <w:szCs w:val="20"/>
        </w:rPr>
        <w:t> ± SD (N = 5).</w:t>
      </w:r>
    </w:p>
    <w:p w14:paraId="605681BD" w14:textId="01B70A5A" w:rsidR="0000351E" w:rsidRPr="00EF32AF" w:rsidRDefault="0000351E" w:rsidP="00EF32AF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E52344">
        <w:rPr>
          <w:rFonts w:ascii="Times New Roman" w:hAnsi="Times New Roman" w:cs="Times New Roman"/>
          <w:sz w:val="20"/>
          <w:szCs w:val="20"/>
        </w:rPr>
        <w:t>Number</w:t>
      </w:r>
      <w:proofErr w:type="spellEnd"/>
      <w:r w:rsidRPr="00E52344">
        <w:rPr>
          <w:rFonts w:ascii="Times New Roman" w:hAnsi="Times New Roman" w:cs="Times New Roman"/>
          <w:sz w:val="20"/>
          <w:szCs w:val="20"/>
        </w:rPr>
        <w:t xml:space="preserve"> of doses (sacrifice time in days) are shown.</w:t>
      </w:r>
      <w:r w:rsidRPr="00E92DD0">
        <w:rPr>
          <w:rFonts w:ascii="PMingLiU" w:eastAsia="PMingLiU" w:hAnsi="PMingLiU" w:cs="PMingLiU"/>
          <w:sz w:val="20"/>
          <w:szCs w:val="20"/>
        </w:rPr>
        <w:br/>
      </w: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c</w:t>
      </w:r>
      <w:r w:rsidRPr="00E92DD0">
        <w:rPr>
          <w:rFonts w:ascii="Times New Roman" w:hAnsi="Times New Roman"/>
          <w:sz w:val="20"/>
          <w:szCs w:val="20"/>
        </w:rPr>
        <w:t>Tissue</w:t>
      </w:r>
      <w:proofErr w:type="spellEnd"/>
      <w:r w:rsidRPr="00E92DD0">
        <w:rPr>
          <w:rFonts w:ascii="Times New Roman" w:hAnsi="Times New Roman"/>
          <w:sz w:val="20"/>
          <w:szCs w:val="20"/>
        </w:rPr>
        <w:t xml:space="preserve"> weights for the dispersed tissues were calculated using the following percentages of body weight: adipose 7.0%, blood 7.4%, muscle 40.4%, and skin 19% (International Life Sciences Institute, 1994).</w:t>
      </w:r>
      <w:r>
        <w:rPr>
          <w:u w:color="A6A6A6"/>
        </w:rPr>
        <w:br w:type="page"/>
      </w:r>
    </w:p>
    <w:p w14:paraId="71BC1662" w14:textId="77777777" w:rsidR="0000351E" w:rsidRDefault="0000351E" w:rsidP="0000351E">
      <w:pPr>
        <w:pStyle w:val="TableCaption"/>
        <w:spacing w:line="360" w:lineRule="auto"/>
        <w:jc w:val="both"/>
        <w:rPr>
          <w:u w:color="A6A6A6"/>
        </w:rPr>
      </w:pPr>
    </w:p>
    <w:p w14:paraId="57B3AEED" w14:textId="77777777" w:rsidR="0000351E" w:rsidRDefault="0000351E" w:rsidP="0000351E">
      <w:pPr>
        <w:pStyle w:val="TableCaption"/>
        <w:spacing w:line="360" w:lineRule="auto"/>
        <w:jc w:val="both"/>
        <w:rPr>
          <w:u w:color="A6A6A6"/>
        </w:rPr>
      </w:pPr>
    </w:p>
    <w:p w14:paraId="234AA7B8" w14:textId="2DEFC61A" w:rsidR="0000351E" w:rsidRPr="003B2EB9" w:rsidRDefault="0000351E" w:rsidP="0000351E">
      <w:pPr>
        <w:pStyle w:val="TableCaption"/>
        <w:spacing w:line="360" w:lineRule="auto"/>
        <w:jc w:val="both"/>
        <w:rPr>
          <w:szCs w:val="24"/>
          <w:vertAlign w:val="superscript"/>
        </w:rPr>
      </w:pPr>
      <w:r w:rsidRPr="003B2EB9">
        <w:rPr>
          <w:szCs w:val="24"/>
          <w:u w:color="A6A6A6"/>
        </w:rPr>
        <w:t xml:space="preserve">Table S4. </w:t>
      </w:r>
      <w:r w:rsidRPr="003B2EB9">
        <w:rPr>
          <w:szCs w:val="24"/>
        </w:rPr>
        <w:t>Tissue Distribution of Radioactivity 24 h Following a Single Gavage or Intravenous Administration of [</w:t>
      </w:r>
      <w:r w:rsidRPr="003B2EB9">
        <w:rPr>
          <w:szCs w:val="24"/>
          <w:vertAlign w:val="superscript"/>
        </w:rPr>
        <w:t>14</w:t>
      </w:r>
      <w:r w:rsidRPr="003B2EB9">
        <w:rPr>
          <w:szCs w:val="24"/>
        </w:rPr>
        <w:t>C]</w:t>
      </w:r>
      <w:r w:rsidR="00053F3E" w:rsidRPr="003B2EB9">
        <w:rPr>
          <w:szCs w:val="24"/>
        </w:rPr>
        <w:t>L-BMAA</w:t>
      </w:r>
      <w:r w:rsidRPr="003B2EB9">
        <w:rPr>
          <w:szCs w:val="24"/>
        </w:rPr>
        <w:t xml:space="preserve"> to </w:t>
      </w:r>
      <w:r w:rsidRPr="003B2EB9">
        <w:rPr>
          <w:szCs w:val="24"/>
          <w:u w:color="A6A6A6"/>
        </w:rPr>
        <w:t>B6C3F1/N Mice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4"/>
        <w:gridCol w:w="651"/>
        <w:gridCol w:w="270"/>
        <w:gridCol w:w="720"/>
        <w:gridCol w:w="630"/>
        <w:gridCol w:w="270"/>
        <w:gridCol w:w="720"/>
        <w:gridCol w:w="630"/>
        <w:gridCol w:w="270"/>
        <w:gridCol w:w="810"/>
        <w:gridCol w:w="628"/>
        <w:gridCol w:w="272"/>
        <w:gridCol w:w="900"/>
        <w:gridCol w:w="630"/>
        <w:gridCol w:w="270"/>
        <w:gridCol w:w="878"/>
      </w:tblGrid>
      <w:tr w:rsidR="0000351E" w:rsidRPr="0027529C" w14:paraId="63481772" w14:textId="77777777" w:rsidTr="001B696C">
        <w:trPr>
          <w:cantSplit/>
          <w:trHeight w:val="386"/>
          <w:jc w:val="center"/>
        </w:trPr>
        <w:tc>
          <w:tcPr>
            <w:tcW w:w="992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10DB9" w14:textId="77777777" w:rsidR="0000351E" w:rsidRPr="00DF48AC" w:rsidRDefault="0000351E" w:rsidP="001B69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48AC">
              <w:rPr>
                <w:rFonts w:ascii="Times New Roman" w:hAnsi="Times New Roman" w:cs="Times New Roman"/>
                <w:sz w:val="20"/>
                <w:szCs w:val="20"/>
              </w:rPr>
              <w:t>Disposition in Tissues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nmol-Equivalents/</w:t>
            </w:r>
            <w:r w:rsidRPr="00DF48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 g Tissue)</w:t>
            </w:r>
            <w:r w:rsidRPr="00DF48A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</w:tr>
      <w:tr w:rsidR="0000351E" w:rsidRPr="0027529C" w14:paraId="28DFD886" w14:textId="77777777" w:rsidTr="001B696C">
        <w:trPr>
          <w:cantSplit/>
          <w:trHeight w:val="332"/>
          <w:jc w:val="center"/>
        </w:trPr>
        <w:tc>
          <w:tcPr>
            <w:tcW w:w="13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854D2" w14:textId="77777777" w:rsidR="0000351E" w:rsidRPr="0027529C" w:rsidRDefault="0000351E" w:rsidP="001B696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6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AD60E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Male, Gavage</w:t>
            </w:r>
          </w:p>
          <w:p w14:paraId="7812A1C9" w14:textId="77777777" w:rsidR="0000351E" w:rsidRPr="0027529C" w:rsidRDefault="0000351E" w:rsidP="001B69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mg/kg</w:t>
            </w:r>
          </w:p>
        </w:tc>
        <w:tc>
          <w:tcPr>
            <w:tcW w:w="1620" w:type="dxa"/>
            <w:gridSpan w:val="3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DD59FE4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Male, Gavage</w:t>
            </w:r>
          </w:p>
          <w:p w14:paraId="0763E20C" w14:textId="77777777" w:rsidR="0000351E" w:rsidRPr="0027529C" w:rsidRDefault="0000351E" w:rsidP="001B69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mg/kg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38F59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Male, Gavage</w:t>
            </w:r>
          </w:p>
          <w:p w14:paraId="3DFF0A85" w14:textId="77777777" w:rsidR="0000351E" w:rsidRPr="0027529C" w:rsidRDefault="0000351E" w:rsidP="001B69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mg/kg</w:t>
            </w:r>
          </w:p>
        </w:tc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6B33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Male, IV</w:t>
            </w:r>
          </w:p>
          <w:p w14:paraId="41749065" w14:textId="77777777" w:rsidR="0000351E" w:rsidRPr="0027529C" w:rsidRDefault="0000351E" w:rsidP="001B69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mg/kg</w:t>
            </w:r>
          </w:p>
        </w:tc>
        <w:tc>
          <w:tcPr>
            <w:tcW w:w="17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438C0" w14:textId="77777777" w:rsidR="0000351E" w:rsidRDefault="0000351E" w:rsidP="001B6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Female, Gavage</w:t>
            </w:r>
          </w:p>
          <w:p w14:paraId="7B91F138" w14:textId="77777777" w:rsidR="0000351E" w:rsidRPr="0027529C" w:rsidRDefault="0000351E" w:rsidP="001B69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mg/kg</w:t>
            </w:r>
          </w:p>
        </w:tc>
      </w:tr>
      <w:tr w:rsidR="0000351E" w:rsidRPr="0027529C" w14:paraId="0BF0685C" w14:textId="77777777" w:rsidTr="008F2B99">
        <w:trPr>
          <w:cantSplit/>
          <w:jc w:val="center"/>
        </w:trPr>
        <w:tc>
          <w:tcPr>
            <w:tcW w:w="1374" w:type="dxa"/>
            <w:tcBorders>
              <w:top w:val="single" w:sz="4" w:space="0" w:color="auto"/>
            </w:tcBorders>
            <w:vAlign w:val="center"/>
          </w:tcPr>
          <w:p w14:paraId="2E8244CD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Blood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651" w:type="dxa"/>
            <w:tcBorders>
              <w:top w:val="single" w:sz="4" w:space="0" w:color="auto"/>
              <w:right w:val="nil"/>
            </w:tcBorders>
            <w:vAlign w:val="center"/>
          </w:tcPr>
          <w:p w14:paraId="5696482F" w14:textId="33BC1FB0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5C198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dashSmallGap" w:sz="4" w:space="0" w:color="auto"/>
            </w:tcBorders>
            <w:vAlign w:val="center"/>
          </w:tcPr>
          <w:p w14:paraId="0E4B28F5" w14:textId="028774CA" w:rsidR="0000351E" w:rsidRPr="0027529C" w:rsidRDefault="00D803AF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630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nil"/>
            </w:tcBorders>
            <w:vAlign w:val="center"/>
          </w:tcPr>
          <w:p w14:paraId="746EF03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6.64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02EE3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top w:val="dashSmallGap" w:sz="4" w:space="0" w:color="auto"/>
              <w:left w:val="nil"/>
              <w:bottom w:val="single" w:sz="4" w:space="0" w:color="auto"/>
              <w:right w:val="dashSmallGap" w:sz="4" w:space="0" w:color="auto"/>
            </w:tcBorders>
            <w:vAlign w:val="center"/>
          </w:tcPr>
          <w:p w14:paraId="0E7A55B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1.71</w:t>
            </w:r>
          </w:p>
        </w:tc>
        <w:tc>
          <w:tcPr>
            <w:tcW w:w="630" w:type="dxa"/>
            <w:tcBorders>
              <w:top w:val="single" w:sz="4" w:space="0" w:color="auto"/>
              <w:left w:val="dashSmallGap" w:sz="4" w:space="0" w:color="auto"/>
              <w:right w:val="nil"/>
            </w:tcBorders>
          </w:tcPr>
          <w:p w14:paraId="0637A9E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54.2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7E850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</w:tcBorders>
          </w:tcPr>
          <w:p w14:paraId="30C2EDA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12521A0" w14:textId="700AE678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87C2CD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</w:tcBorders>
            <w:vAlign w:val="center"/>
          </w:tcPr>
          <w:p w14:paraId="1B491DD9" w14:textId="12413B70" w:rsidR="0000351E" w:rsidRPr="0027529C" w:rsidRDefault="00FE211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F0ACC7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4.57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C53121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</w:tcBorders>
            <w:vAlign w:val="center"/>
          </w:tcPr>
          <w:p w14:paraId="59EA489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0.68</w:t>
            </w:r>
          </w:p>
        </w:tc>
      </w:tr>
      <w:tr w:rsidR="0000351E" w:rsidRPr="0027529C" w14:paraId="7089148B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20E0432D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Adipose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567DE033" w14:textId="692258EB" w:rsidR="0000351E" w:rsidRPr="0027529C" w:rsidRDefault="00887177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0EEFF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76190F6D" w14:textId="6130D145" w:rsidR="0000351E" w:rsidRPr="0027529C" w:rsidRDefault="00D803AF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3A71BEF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4.06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B8A31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1E555F2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4C30450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D583B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042B2A0D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23.7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06F8E01C" w14:textId="2BC6578C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BA4C2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4A08D7BA" w14:textId="772AB542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FE211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5048C6B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9.41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12FB897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56D6265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5.67</w:t>
            </w:r>
          </w:p>
        </w:tc>
      </w:tr>
      <w:tr w:rsidR="0000351E" w:rsidRPr="0027529C" w14:paraId="4B4AB2E2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55E602E5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Muscle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7409E255" w14:textId="4515354E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  <w:r w:rsidR="008871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3CBA3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46C1643E" w14:textId="28D93403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042F6D3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5.89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7D0CB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1A5E153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1.88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265F8F3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62.4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05A3A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6263BE0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21.4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277E8251" w14:textId="2EF39953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0.96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5A1A7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0AB72F0A" w14:textId="3C789A51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30944F4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44B1221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5A74BB8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</w:tr>
      <w:tr w:rsidR="0000351E" w:rsidRPr="0027529C" w14:paraId="454F23DF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0BBD7294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Skin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7DE14F82" w14:textId="470ADA3A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  <w:r w:rsidR="008871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B433D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6734FA65" w14:textId="2FAD18CE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7676DF3D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7.83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5F0C3D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5E655B5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716E4157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52.6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CDA8E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45D5A15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10.7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2F9ACD36" w14:textId="0FFD8D1F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0.93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BF653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299AA53B" w14:textId="10D1CC08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 w:rsidR="00FE211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2CC18F6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8.82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18A6C9B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5194676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0.84</w:t>
            </w:r>
          </w:p>
        </w:tc>
      </w:tr>
      <w:tr w:rsidR="0000351E" w:rsidRPr="0027529C" w14:paraId="006ADC76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081FF2DD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Brain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4CB4BB63" w14:textId="0662CB39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859A2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3C77DE87" w14:textId="4FC4E1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D803A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5DA0AD6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3.48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28D90D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521BAE0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0.81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0AEF0D9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36.7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E940A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02624EF7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107C1CB8" w14:textId="76453961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66812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6B75C2DB" w14:textId="735AD98F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FE21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1FC137E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3.79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528A8BE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282722B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0.92</w:t>
            </w:r>
          </w:p>
        </w:tc>
      </w:tr>
      <w:tr w:rsidR="0000351E" w:rsidRPr="0027529C" w14:paraId="1160283A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1E984D85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Heart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53E2B910" w14:textId="171B0F9E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E286A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7C554D32" w14:textId="49DA1E30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6F7F79C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6.11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6F1EC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29FBC82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3B3950B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69.1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D93A5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48A0039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28.2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3DB72FA5" w14:textId="07289AB8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AB9AB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4D5B4D26" w14:textId="67FBA70D" w:rsidR="0000351E" w:rsidRPr="0027529C" w:rsidRDefault="00FE211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42AB8F8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7.60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4AAD4CD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756A7D9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2.79</w:t>
            </w:r>
          </w:p>
        </w:tc>
      </w:tr>
      <w:tr w:rsidR="0000351E" w:rsidRPr="0027529C" w14:paraId="29A885DA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30F3F8FC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Kidneys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1AA3B31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1.45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194CA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069E3BF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7F70683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16.6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5C251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68077B8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021BEA2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F1AAE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69368BF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6CA4024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1.71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F7FE8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46ECB62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0214845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16.6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6825710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7F6D92E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</w:tr>
      <w:tr w:rsidR="0000351E" w:rsidRPr="0027529C" w14:paraId="4D8B3A22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4123B404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Liver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11BDE3A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4.61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D3749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172C35B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1615B98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36.7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7B0FD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3E1A790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18A0D80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8D6FD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66098F3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17C8C6B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4.14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7D279D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38657B8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28413E3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37.5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69FD939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4013AAC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</w:tr>
      <w:tr w:rsidR="0000351E" w:rsidRPr="0027529C" w14:paraId="44D433D6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7141F9C6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Lung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0B180F74" w14:textId="6C92F765" w:rsidR="0000351E" w:rsidRPr="0027529C" w:rsidRDefault="00887177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15859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15B3EC3F" w14:textId="608721B0" w:rsidR="0000351E" w:rsidRPr="0027529C" w:rsidRDefault="00D803AF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327AEB4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9.59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A1CE9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4A7EC2E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1.95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7C09030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C5B98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3C6A1F8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4E47F7C0" w14:textId="77567E73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0.92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F85C2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07F481D1" w14:textId="3C44875F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4A24D82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02848CD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321AAFB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</w:tr>
      <w:tr w:rsidR="0000351E" w:rsidRPr="0027529C" w14:paraId="7D360236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1BD56B3E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Spleen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657FDC79" w14:textId="1E8A77B4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  <w:r w:rsidR="008871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39FB9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4C752CA4" w14:textId="30D8527A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D803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463E5B5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10.3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4297D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52C88D7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72E6FC9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442A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612EFEB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62EF0687" w14:textId="7DDF79F8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8F2B99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DA448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7E83E6ED" w14:textId="04822C33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  <w:r w:rsidR="00FE211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253F03E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7D85FE8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1883393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</w:tr>
      <w:tr w:rsidR="0000351E" w:rsidRPr="0027529C" w14:paraId="2EDC924D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1BFFC3A9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Adrenals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3E01EF8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4FE72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7364022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0.78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5EB3B8E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30.9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C895C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3D27182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1FD5C19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FC31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689D683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79B495D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2.38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E472D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1A160B4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0.90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5ABA8717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36.7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40DD6C5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0991865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</w:tr>
      <w:tr w:rsidR="0000351E" w:rsidRPr="0027529C" w14:paraId="1C36E880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5EE558C1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Thymus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1F8ADA9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1.22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F019E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121ED7B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44453ED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87EDD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0CBCD62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4370901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54170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450501A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6C1D126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1.37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58A04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0D08FAE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2C8DBA6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16.2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5435808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2391675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</w:tr>
      <w:tr w:rsidR="0000351E" w:rsidRPr="0027529C" w14:paraId="2E3004CD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01823332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Thyroid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7AF2BD9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1.59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5FF4B7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753BF1F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0.96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17BE504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68.6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1A421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3966D3E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46.8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38DB696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68831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487AEDC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2F013AB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2.29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35901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6AE66D0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24F1336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34.0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544DE77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4BB65D8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</w:tr>
      <w:tr w:rsidR="0000351E" w:rsidRPr="0027529C" w14:paraId="110C61A7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0334FBC0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Urinary Bladder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22AAAEF9" w14:textId="411F083C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073F1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760CC593" w14:textId="18DE6CC7" w:rsidR="0000351E" w:rsidRPr="0027529C" w:rsidRDefault="00D803AF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63047F47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9.92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93AFC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42CADE6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1.83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7BC2D3F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B37B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6CA591A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26D12DE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1.48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DAAAF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7CDEB55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06DF364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23.8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3C32F94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0A91A8F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</w:tr>
      <w:tr w:rsidR="0000351E" w:rsidRPr="0027529C" w14:paraId="650AC5E3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230B0D8D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Pancreas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7A139171" w14:textId="5E8BC973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BF973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6019A3F3" w14:textId="403F8D13" w:rsidR="0000351E" w:rsidRPr="0027529C" w:rsidRDefault="005D0CE4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52B3823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9.83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98134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2428A90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46E9D67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D4D03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6645CBE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1EABBCDA" w14:textId="121929CA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  <w:r w:rsidR="008F2B9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78B49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5AB3C915" w14:textId="10E65E1F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3E36237D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3DFC4BB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12F1E5D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</w:tr>
      <w:tr w:rsidR="0000351E" w:rsidRPr="0027529C" w14:paraId="3675012E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6956876E" w14:textId="7F8A7041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Testes</w:t>
            </w:r>
            <w:r w:rsidR="00FF57E9">
              <w:rPr>
                <w:rFonts w:ascii="Times New Roman" w:hAnsi="Times New Roman" w:cs="Times New Roman"/>
                <w:sz w:val="20"/>
                <w:szCs w:val="20"/>
              </w:rPr>
              <w:t>/Ovaries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37966B5E" w14:textId="24055C59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  <w:r w:rsidR="008871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A1B7E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77193969" w14:textId="6113F3E8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1DBC743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4.31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C2702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7B55D877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275E4BF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44.1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3EFA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315DE61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17.4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7A509C9A" w14:textId="3D1E35E2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94AC2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3F9CC602" w14:textId="225EF2FF" w:rsidR="0000351E" w:rsidRPr="0027529C" w:rsidRDefault="00FE2115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7C6507E7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4AED11A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03CBA49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</w:tr>
      <w:tr w:rsidR="0000351E" w:rsidRPr="0027529C" w14:paraId="5B8AE1CD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41BB0585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Cecum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3ECFA7EB" w14:textId="7CB48D1B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69ABB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53EDD1BD" w14:textId="5580FB99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6594315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9.04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352C0D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6FE79B9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3.60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23495B9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B331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6FF358D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65A3EA06" w14:textId="3FFAFDE9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55D1C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635CB054" w14:textId="2F9CDD68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75E570D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7E26B84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2E78636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</w:tr>
      <w:tr w:rsidR="0000351E" w:rsidRPr="0027529C" w14:paraId="7E1A9BBF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7A055ED2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Large Intestine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3B1386F7" w14:textId="11128F94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  <w:r w:rsidR="0088717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2D822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27E60202" w14:textId="50410123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3DE7CE4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E18BE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67C0FE6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71EC74F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92.8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4FC182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69BF5E4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24.3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6D90E9FD" w14:textId="5FE0EEE8" w:rsidR="0000351E" w:rsidRPr="0027529C" w:rsidRDefault="008F2B99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6D761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6158087A" w14:textId="2FE69E2C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094A0C1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78BF553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5F348D3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00351E" w:rsidRPr="0027529C" w14:paraId="5D8BD19F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5DD5D8A2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Small Intestine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6FE4AE91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09EA36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1E6AE51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  <w:vAlign w:val="center"/>
          </w:tcPr>
          <w:p w14:paraId="05E2BA0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14.8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06A9B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28AA3DF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26179D5F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FD164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724CC10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23.8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05958FD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1.22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BC1FC5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2D1B9B4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17212DB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11.8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6EE48CEA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50FEE45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00351E" w:rsidRPr="0027529C" w14:paraId="4560392C" w14:textId="77777777" w:rsidTr="008F2B99">
        <w:trPr>
          <w:cantSplit/>
          <w:jc w:val="center"/>
        </w:trPr>
        <w:tc>
          <w:tcPr>
            <w:tcW w:w="1374" w:type="dxa"/>
            <w:vAlign w:val="center"/>
          </w:tcPr>
          <w:p w14:paraId="57F5BB0B" w14:textId="77777777" w:rsidR="0000351E" w:rsidRPr="0027529C" w:rsidRDefault="0000351E" w:rsidP="001B696C">
            <w:pPr>
              <w:pStyle w:val="TableCellText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Stomach</w:t>
            </w:r>
          </w:p>
        </w:tc>
        <w:tc>
          <w:tcPr>
            <w:tcW w:w="651" w:type="dxa"/>
            <w:tcBorders>
              <w:right w:val="nil"/>
            </w:tcBorders>
            <w:vAlign w:val="center"/>
          </w:tcPr>
          <w:p w14:paraId="09157F9F" w14:textId="101AD358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CDBC73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right w:val="dashSmallGap" w:sz="4" w:space="0" w:color="auto"/>
            </w:tcBorders>
            <w:vAlign w:val="center"/>
          </w:tcPr>
          <w:p w14:paraId="27C33868" w14:textId="68D56C69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630" w:type="dxa"/>
            <w:tcBorders>
              <w:left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14:paraId="0757C33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10.7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E85810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720" w:type="dxa"/>
            <w:tcBorders>
              <w:left w:val="nil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887442B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30" w:type="dxa"/>
            <w:tcBorders>
              <w:left w:val="dashSmallGap" w:sz="4" w:space="0" w:color="auto"/>
              <w:right w:val="nil"/>
            </w:tcBorders>
          </w:tcPr>
          <w:p w14:paraId="484EDDBE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D9DBD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10" w:type="dxa"/>
            <w:tcBorders>
              <w:left w:val="nil"/>
            </w:tcBorders>
          </w:tcPr>
          <w:p w14:paraId="7DB91BB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14:paraId="41696DA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A0C424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900" w:type="dxa"/>
            <w:tcBorders>
              <w:left w:val="nil"/>
            </w:tcBorders>
            <w:vAlign w:val="center"/>
          </w:tcPr>
          <w:p w14:paraId="26914117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2D7AE90C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11.6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center"/>
          </w:tcPr>
          <w:p w14:paraId="5F4B3518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 w14:paraId="6340BB59" w14:textId="77777777" w:rsidR="0000351E" w:rsidRPr="0027529C" w:rsidRDefault="0000351E" w:rsidP="001B696C">
            <w:pPr>
              <w:pStyle w:val="TableCellText3"/>
              <w:rPr>
                <w:rFonts w:ascii="Times New Roman" w:hAnsi="Times New Roman" w:cs="Times New Roman"/>
                <w:sz w:val="20"/>
                <w:szCs w:val="20"/>
              </w:rPr>
            </w:pPr>
            <w:r w:rsidRPr="0027529C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</w:tr>
    </w:tbl>
    <w:p w14:paraId="177E1FC8" w14:textId="77777777" w:rsidR="0000351E" w:rsidRDefault="0000351E" w:rsidP="0000351E">
      <w:pPr>
        <w:rPr>
          <w:rFonts w:ascii="Times New Roman" w:eastAsia="MS Mincho" w:hAnsi="Times New Roman" w:cs="Times New Roman"/>
          <w:szCs w:val="22"/>
          <w:u w:color="A6A6A6"/>
        </w:rPr>
      </w:pP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a</w:t>
      </w:r>
      <w:r>
        <w:rPr>
          <w:rFonts w:ascii="Times New Roman" w:hAnsi="Times New Roman"/>
          <w:sz w:val="20"/>
          <w:szCs w:val="20"/>
        </w:rPr>
        <w:t>M</w:t>
      </w:r>
      <w:r w:rsidRPr="00E92DD0">
        <w:rPr>
          <w:rFonts w:ascii="Times New Roman" w:hAnsi="Times New Roman"/>
          <w:sz w:val="20"/>
          <w:szCs w:val="20"/>
        </w:rPr>
        <w:t>ean</w:t>
      </w:r>
      <w:proofErr w:type="spellEnd"/>
      <w:r w:rsidRPr="00E92DD0">
        <w:rPr>
          <w:rFonts w:ascii="Times New Roman" w:hAnsi="Times New Roman"/>
          <w:sz w:val="20"/>
          <w:szCs w:val="20"/>
        </w:rPr>
        <w:t xml:space="preserve"> ± SD (N = 5).  </w:t>
      </w:r>
      <w:r w:rsidRPr="00E92DD0">
        <w:rPr>
          <w:rFonts w:ascii="PMingLiU" w:eastAsia="PMingLiU" w:hAnsi="PMingLiU" w:cs="PMingLiU"/>
          <w:sz w:val="20"/>
          <w:szCs w:val="20"/>
        </w:rPr>
        <w:br/>
      </w: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b</w:t>
      </w:r>
      <w:r w:rsidRPr="00E92DD0">
        <w:rPr>
          <w:rFonts w:ascii="Times New Roman" w:hAnsi="Times New Roman"/>
          <w:sz w:val="20"/>
          <w:szCs w:val="20"/>
        </w:rPr>
        <w:t>Tissue</w:t>
      </w:r>
      <w:proofErr w:type="spellEnd"/>
      <w:r w:rsidRPr="00E92DD0">
        <w:rPr>
          <w:rFonts w:ascii="Times New Roman" w:hAnsi="Times New Roman"/>
          <w:sz w:val="20"/>
          <w:szCs w:val="20"/>
        </w:rPr>
        <w:t xml:space="preserve"> weights for the dispersed tissues were calculated using the following percentages of body weight: adipose 7.0%, blood 7.4%, muscle 40.4%, and skin 19% (International Life Sciences Institute, 1994).</w:t>
      </w:r>
    </w:p>
    <w:p w14:paraId="5C960A7B" w14:textId="77777777" w:rsidR="0000351E" w:rsidRPr="00FA09B1" w:rsidRDefault="0000351E" w:rsidP="0000351E">
      <w:pPr>
        <w:pStyle w:val="BodyText"/>
        <w:jc w:val="left"/>
      </w:pPr>
    </w:p>
    <w:p w14:paraId="031CEDD3" w14:textId="77777777" w:rsidR="0000351E" w:rsidRDefault="0000351E" w:rsidP="0000351E">
      <w:pPr>
        <w:jc w:val="both"/>
      </w:pPr>
      <w:r>
        <w:br w:type="page"/>
      </w:r>
    </w:p>
    <w:p w14:paraId="07DC62AA" w14:textId="77777777" w:rsidR="0000351E" w:rsidRDefault="0000351E" w:rsidP="0000351E">
      <w:pPr>
        <w:jc w:val="both"/>
        <w:sectPr w:rsidR="0000351E" w:rsidSect="001B696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CC1D147" w14:textId="628F9468" w:rsidR="0000351E" w:rsidRPr="00B76852" w:rsidRDefault="0000351E" w:rsidP="0000351E">
      <w:pPr>
        <w:jc w:val="both"/>
        <w:rPr>
          <w:rFonts w:ascii="Times New Roman" w:hAnsi="Times New Roman" w:cs="Times New Roman"/>
        </w:rPr>
      </w:pPr>
      <w:r w:rsidRPr="00B76852">
        <w:rPr>
          <w:rFonts w:ascii="Times New Roman" w:hAnsi="Times New Roman" w:cs="Times New Roman"/>
        </w:rPr>
        <w:lastRenderedPageBreak/>
        <w:t xml:space="preserve">Table S5. Expected peptide mass shifts associated with substitution of amino acids with </w:t>
      </w:r>
      <w:r w:rsidR="00053F3E">
        <w:rPr>
          <w:rFonts w:ascii="Times New Roman" w:hAnsi="Times New Roman" w:cs="Times New Roman"/>
        </w:rPr>
        <w:t>L-BMAA</w:t>
      </w:r>
      <w:r w:rsidRPr="00B76852">
        <w:rPr>
          <w:rFonts w:ascii="Times New Roman" w:hAnsi="Times New Roman" w:cs="Times New Roman"/>
        </w:rPr>
        <w:t xml:space="preserve"> or its metabolites</w:t>
      </w:r>
    </w:p>
    <w:p w14:paraId="50BE7B35" w14:textId="3B80166A" w:rsidR="0000351E" w:rsidRPr="00B86975" w:rsidRDefault="0000351E" w:rsidP="0000351E">
      <w:pPr>
        <w:jc w:val="both"/>
        <w:rPr>
          <w:rFonts w:ascii="Times New Roman" w:hAnsi="Times New Roman" w:cs="Times New Roman"/>
        </w:rPr>
      </w:pPr>
      <w:r w:rsidRPr="00B76852">
        <w:rPr>
          <w:rFonts w:ascii="Times New Roman" w:hAnsi="Times New Roman" w:cs="Times New Roman"/>
          <w:noProof/>
        </w:rPr>
        <w:drawing>
          <wp:inline distT="0" distB="0" distL="0" distR="0" wp14:anchorId="08F42FAC" wp14:editId="2D6FB9DA">
            <wp:extent cx="5086466" cy="4776170"/>
            <wp:effectExtent l="0" t="0" r="0" b="0"/>
            <wp:docPr id="5" name="Picture 5" descr="Table S5. Expected peptide mass shifts associated with substitution of amino acids with L-BMAA or its metabol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3521" cy="47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4150" w14:textId="439EB061" w:rsidR="00E120E5" w:rsidRDefault="0000351E" w:rsidP="00B86975">
      <w:pPr>
        <w:spacing w:before="4680"/>
        <w:jc w:val="both"/>
        <w:rPr>
          <w:rFonts w:ascii="Times New Roman" w:hAnsi="Times New Roman" w:cs="Times New Roman"/>
        </w:rPr>
      </w:pPr>
      <w:r w:rsidRPr="00E846EC">
        <w:rPr>
          <w:rFonts w:ascii="Times New Roman" w:hAnsi="Times New Roman" w:cs="Times New Roman"/>
        </w:rPr>
        <w:lastRenderedPageBreak/>
        <w:t xml:space="preserve">Table S6. Potential </w:t>
      </w:r>
      <w:r w:rsidR="001150DC">
        <w:rPr>
          <w:rFonts w:ascii="Times New Roman" w:hAnsi="Times New Roman" w:cs="Times New Roman"/>
        </w:rPr>
        <w:t xml:space="preserve">adduct forming </w:t>
      </w:r>
      <w:r w:rsidRPr="00E846EC">
        <w:rPr>
          <w:rFonts w:ascii="Times New Roman" w:hAnsi="Times New Roman" w:cs="Times New Roman"/>
        </w:rPr>
        <w:t xml:space="preserve">electrophiles arising from </w:t>
      </w:r>
      <w:r w:rsidR="00053F3E">
        <w:rPr>
          <w:rFonts w:ascii="Times New Roman" w:hAnsi="Times New Roman" w:cs="Times New Roman"/>
        </w:rPr>
        <w:t>L-BMAA</w:t>
      </w:r>
      <w:r w:rsidRPr="00E846EC">
        <w:rPr>
          <w:rFonts w:ascii="Times New Roman" w:hAnsi="Times New Roman" w:cs="Times New Roman"/>
        </w:rPr>
        <w:t xml:space="preserve"> </w:t>
      </w:r>
      <w:r w:rsidR="00E120E5">
        <w:rPr>
          <w:rFonts w:ascii="Times New Roman" w:hAnsi="Times New Roman" w:cs="Times New Roman"/>
        </w:rPr>
        <w:t>and expected mass</w:t>
      </w:r>
      <w:r w:rsidR="00AF35B9">
        <w:rPr>
          <w:rFonts w:ascii="Times New Roman" w:hAnsi="Times New Roman" w:cs="Times New Roman"/>
        </w:rPr>
        <w:t>es</w:t>
      </w:r>
      <w:r w:rsidR="00E120E5">
        <w:rPr>
          <w:rFonts w:ascii="Times New Roman" w:hAnsi="Times New Roman" w:cs="Times New Roman"/>
        </w:rPr>
        <w:t xml:space="preserve">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380"/>
        <w:gridCol w:w="2798"/>
        <w:gridCol w:w="3172"/>
      </w:tblGrid>
      <w:tr w:rsidR="00E120E5" w14:paraId="6B94C8C5" w14:textId="77777777" w:rsidTr="00E120E5">
        <w:tc>
          <w:tcPr>
            <w:tcW w:w="3380" w:type="dxa"/>
          </w:tcPr>
          <w:p w14:paraId="271B3000" w14:textId="59E7AADF" w:rsidR="00E120E5" w:rsidRPr="00721AE9" w:rsidRDefault="00E120E5" w:rsidP="000035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1AE9">
              <w:rPr>
                <w:rFonts w:ascii="Times New Roman" w:hAnsi="Times New Roman" w:cs="Times New Roman"/>
                <w:b/>
              </w:rPr>
              <w:t>Adduct</w:t>
            </w:r>
          </w:p>
        </w:tc>
        <w:tc>
          <w:tcPr>
            <w:tcW w:w="2798" w:type="dxa"/>
          </w:tcPr>
          <w:p w14:paraId="78B4EEA1" w14:textId="735DF421" w:rsidR="00E120E5" w:rsidRPr="00721AE9" w:rsidRDefault="00E120E5" w:rsidP="000035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1AE9">
              <w:rPr>
                <w:rFonts w:ascii="Times New Roman" w:hAnsi="Times New Roman" w:cs="Times New Roman"/>
                <w:b/>
              </w:rPr>
              <w:t>Molecular Weight</w:t>
            </w:r>
          </w:p>
        </w:tc>
        <w:tc>
          <w:tcPr>
            <w:tcW w:w="3172" w:type="dxa"/>
          </w:tcPr>
          <w:p w14:paraId="590D3AC7" w14:textId="1EFA0595" w:rsidR="00E120E5" w:rsidRPr="00721AE9" w:rsidRDefault="00E120E5" w:rsidP="000035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1AE9">
              <w:rPr>
                <w:rFonts w:ascii="Times New Roman" w:hAnsi="Times New Roman" w:cs="Times New Roman"/>
                <w:b/>
              </w:rPr>
              <w:t>Expected Mass Shift</w:t>
            </w:r>
          </w:p>
        </w:tc>
      </w:tr>
      <w:tr w:rsidR="00E120E5" w14:paraId="46F9FF0F" w14:textId="77777777" w:rsidTr="00E120E5">
        <w:tc>
          <w:tcPr>
            <w:tcW w:w="3380" w:type="dxa"/>
          </w:tcPr>
          <w:p w14:paraId="45E71DA9" w14:textId="7EB82C7D" w:rsidR="00E120E5" w:rsidRPr="00E120E5" w:rsidRDefault="00053F3E" w:rsidP="000035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L-BMAA</w:t>
            </w:r>
          </w:p>
        </w:tc>
        <w:tc>
          <w:tcPr>
            <w:tcW w:w="2798" w:type="dxa"/>
          </w:tcPr>
          <w:p w14:paraId="673FA96D" w14:textId="2FFAF5EE" w:rsidR="00E120E5" w:rsidRPr="00E120E5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172" w:type="dxa"/>
          </w:tcPr>
          <w:p w14:paraId="4E69AC0B" w14:textId="49B96CB9" w:rsidR="00E120E5" w:rsidRPr="00721AE9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116</w:t>
            </w:r>
          </w:p>
        </w:tc>
      </w:tr>
      <w:tr w:rsidR="00E120E5" w14:paraId="2D01CF80" w14:textId="77777777" w:rsidTr="00E120E5">
        <w:tc>
          <w:tcPr>
            <w:tcW w:w="3380" w:type="dxa"/>
          </w:tcPr>
          <w:p w14:paraId="7FBAACD9" w14:textId="4B5ECA19" w:rsidR="00E120E5" w:rsidRPr="00E120E5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2-amino-3-oxopropionic acid</w:t>
            </w:r>
          </w:p>
        </w:tc>
        <w:tc>
          <w:tcPr>
            <w:tcW w:w="2798" w:type="dxa"/>
          </w:tcPr>
          <w:p w14:paraId="74B6D8B9" w14:textId="0E7C1094" w:rsidR="00E120E5" w:rsidRPr="00E120E5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172" w:type="dxa"/>
          </w:tcPr>
          <w:p w14:paraId="37860F32" w14:textId="4894BC08" w:rsidR="00E120E5" w:rsidRPr="00E120E5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101</w:t>
            </w:r>
          </w:p>
        </w:tc>
      </w:tr>
      <w:tr w:rsidR="00E120E5" w14:paraId="4184C6C9" w14:textId="77777777" w:rsidTr="00E120E5">
        <w:tc>
          <w:tcPr>
            <w:tcW w:w="3380" w:type="dxa"/>
          </w:tcPr>
          <w:p w14:paraId="39822F47" w14:textId="3CAEAF03" w:rsidR="00E120E5" w:rsidRPr="00E120E5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Formaldehyde</w:t>
            </w:r>
          </w:p>
        </w:tc>
        <w:tc>
          <w:tcPr>
            <w:tcW w:w="2798" w:type="dxa"/>
          </w:tcPr>
          <w:p w14:paraId="4BD5CCCB" w14:textId="147CE6FA" w:rsidR="00E120E5" w:rsidRPr="00E120E5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72" w:type="dxa"/>
          </w:tcPr>
          <w:p w14:paraId="525C7F19" w14:textId="16B5B2FB" w:rsidR="00E120E5" w:rsidRPr="00721AE9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28</w:t>
            </w:r>
          </w:p>
        </w:tc>
      </w:tr>
      <w:tr w:rsidR="00E120E5" w14:paraId="2252B49D" w14:textId="77777777" w:rsidTr="00E120E5">
        <w:tc>
          <w:tcPr>
            <w:tcW w:w="3380" w:type="dxa"/>
          </w:tcPr>
          <w:p w14:paraId="1DCAEBA8" w14:textId="40BA9D8C" w:rsidR="00E120E5" w:rsidRPr="00E120E5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Formaldehyde –H</w:t>
            </w:r>
            <w:r w:rsidRPr="00E120E5">
              <w:rPr>
                <w:rFonts w:ascii="Times New Roman" w:hAnsi="Times New Roman" w:cs="Times New Roman"/>
                <w:vertAlign w:val="subscript"/>
              </w:rPr>
              <w:t>2</w:t>
            </w:r>
            <w:r w:rsidRPr="00E120E5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2798" w:type="dxa"/>
          </w:tcPr>
          <w:p w14:paraId="7C1CAE77" w14:textId="523AD502" w:rsidR="00E120E5" w:rsidRPr="00721AE9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3172" w:type="dxa"/>
          </w:tcPr>
          <w:p w14:paraId="0CBF4F52" w14:textId="360A7CB4" w:rsidR="00E120E5" w:rsidRPr="00E120E5" w:rsidRDefault="00E120E5" w:rsidP="0000351E">
            <w:pPr>
              <w:jc w:val="both"/>
              <w:rPr>
                <w:rFonts w:ascii="Times New Roman" w:hAnsi="Times New Roman" w:cs="Times New Roman"/>
              </w:rPr>
            </w:pPr>
            <w:r w:rsidRPr="00E120E5">
              <w:rPr>
                <w:rFonts w:ascii="Times New Roman" w:hAnsi="Times New Roman" w:cs="Times New Roman"/>
              </w:rPr>
              <w:t>12</w:t>
            </w:r>
          </w:p>
        </w:tc>
      </w:tr>
    </w:tbl>
    <w:p w14:paraId="361594B9" w14:textId="77777777" w:rsidR="00E120E5" w:rsidRPr="00E846EC" w:rsidRDefault="00E120E5" w:rsidP="0000351E">
      <w:pPr>
        <w:jc w:val="both"/>
        <w:rPr>
          <w:rFonts w:ascii="Times New Roman" w:hAnsi="Times New Roman" w:cs="Times New Roman"/>
        </w:rPr>
      </w:pPr>
    </w:p>
    <w:p w14:paraId="51FDA220" w14:textId="77777777" w:rsidR="0000351E" w:rsidRDefault="0000351E" w:rsidP="0000351E">
      <w:pPr>
        <w:jc w:val="both"/>
      </w:pPr>
    </w:p>
    <w:p w14:paraId="0A4177AD" w14:textId="7F3E9AB0" w:rsidR="0000351E" w:rsidRDefault="0000351E" w:rsidP="0000351E">
      <w:pPr>
        <w:jc w:val="both"/>
      </w:pPr>
      <w:r>
        <w:br w:type="page"/>
      </w:r>
      <w:r w:rsidR="00761D0B">
        <w:lastRenderedPageBreak/>
        <w:t>-</w:t>
      </w:r>
    </w:p>
    <w:p w14:paraId="0C98D75B" w14:textId="34AE4668" w:rsidR="0000351E" w:rsidRPr="00CA6531" w:rsidRDefault="0000351E" w:rsidP="0000351E">
      <w:pPr>
        <w:jc w:val="both"/>
        <w:rPr>
          <w:rFonts w:ascii="Times New Roman" w:hAnsi="Times New Roman" w:cs="Times New Roman"/>
        </w:rPr>
      </w:pPr>
      <w:r w:rsidRPr="00CA6531">
        <w:rPr>
          <w:rFonts w:ascii="Times New Roman" w:hAnsi="Times New Roman" w:cs="Times New Roman"/>
        </w:rPr>
        <w:t xml:space="preserve">Table S7. Summary of counts for mass shifts observed in brains of control and </w:t>
      </w:r>
      <w:r w:rsidR="00053F3E" w:rsidRPr="00CA6531">
        <w:rPr>
          <w:rFonts w:ascii="Times New Roman" w:hAnsi="Times New Roman" w:cs="Times New Roman"/>
        </w:rPr>
        <w:t>L-BMAA</w:t>
      </w:r>
      <w:r w:rsidRPr="00CA6531">
        <w:rPr>
          <w:rFonts w:ascii="Times New Roman" w:hAnsi="Times New Roman" w:cs="Times New Roman"/>
        </w:rPr>
        <w:t>-exposed rats based on Z-score and Chi Squared tests</w:t>
      </w:r>
    </w:p>
    <w:p w14:paraId="5E8A77AD" w14:textId="77777777" w:rsidR="0000351E" w:rsidRDefault="0000351E" w:rsidP="0000351E">
      <w:pPr>
        <w:jc w:val="both"/>
      </w:pPr>
    </w:p>
    <w:p w14:paraId="4EC5AE9A" w14:textId="39E14D75" w:rsidR="0000351E" w:rsidRDefault="0000351E" w:rsidP="0000351E">
      <w:pPr>
        <w:jc w:val="both"/>
      </w:pPr>
      <w:r w:rsidRPr="00880345">
        <w:rPr>
          <w:noProof/>
        </w:rPr>
        <w:drawing>
          <wp:inline distT="0" distB="0" distL="0" distR="0" wp14:anchorId="4AC0EA02" wp14:editId="6BC53B63">
            <wp:extent cx="5943600" cy="4558665"/>
            <wp:effectExtent l="0" t="0" r="0" b="0"/>
            <wp:docPr id="19" name="Picture 19" descr="Table S7. Summary of counts for mass shifts observed in brains of control and L-BMAA-exposed rats based on Z-score and Chi Squared t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0C8274F" w14:textId="7A8FA2B4" w:rsidR="0000351E" w:rsidRPr="00CA6531" w:rsidRDefault="0000351E" w:rsidP="0000351E">
      <w:pPr>
        <w:jc w:val="both"/>
        <w:rPr>
          <w:rFonts w:ascii="Times New Roman" w:hAnsi="Times New Roman" w:cs="Times New Roman"/>
        </w:rPr>
      </w:pPr>
      <w:r w:rsidRPr="00CA6531">
        <w:rPr>
          <w:rFonts w:ascii="Times New Roman" w:hAnsi="Times New Roman" w:cs="Times New Roman"/>
        </w:rPr>
        <w:lastRenderedPageBreak/>
        <w:t xml:space="preserve">Table S8. Summary of counts for mass shifts that had at least 20 counts and were at least 2-fold different between brains of control and </w:t>
      </w:r>
      <w:r w:rsidR="00053F3E" w:rsidRPr="00CA6531">
        <w:rPr>
          <w:rFonts w:ascii="Times New Roman" w:hAnsi="Times New Roman" w:cs="Times New Roman"/>
        </w:rPr>
        <w:t>L-BMAA</w:t>
      </w:r>
      <w:r w:rsidRPr="00CA6531">
        <w:rPr>
          <w:rFonts w:ascii="Times New Roman" w:hAnsi="Times New Roman" w:cs="Times New Roman"/>
        </w:rPr>
        <w:t xml:space="preserve">-exposed rats </w:t>
      </w:r>
    </w:p>
    <w:p w14:paraId="6998C19C" w14:textId="77777777" w:rsidR="0000351E" w:rsidRDefault="0000351E" w:rsidP="0000351E">
      <w:pPr>
        <w:jc w:val="both"/>
      </w:pPr>
    </w:p>
    <w:p w14:paraId="24487B8E" w14:textId="77777777" w:rsidR="0000351E" w:rsidRDefault="0000351E" w:rsidP="0000351E">
      <w:pPr>
        <w:jc w:val="both"/>
      </w:pPr>
      <w:r w:rsidRPr="00265A13">
        <w:rPr>
          <w:noProof/>
        </w:rPr>
        <w:drawing>
          <wp:inline distT="0" distB="0" distL="0" distR="0" wp14:anchorId="182004D5" wp14:editId="53A3A848">
            <wp:extent cx="5880735" cy="5758220"/>
            <wp:effectExtent l="0" t="0" r="12065" b="7620"/>
            <wp:docPr id="4" name="Picture 4" descr="Table S8. Summary of counts for mass shifts that had at least 20 counts and were at least 2-fold different between brains of control and L-BMAA-exposed ra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8541" cy="57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A13">
        <w:t xml:space="preserve">  </w:t>
      </w:r>
      <w:r>
        <w:br w:type="page"/>
      </w:r>
    </w:p>
    <w:p w14:paraId="0BB8B00F" w14:textId="7361D7C9" w:rsidR="0000351E" w:rsidRPr="00CA6531" w:rsidRDefault="0000351E" w:rsidP="0000351E">
      <w:pPr>
        <w:spacing w:line="360" w:lineRule="auto"/>
        <w:jc w:val="both"/>
        <w:rPr>
          <w:rFonts w:ascii="Times New Roman" w:hAnsi="Times New Roman" w:cs="Times New Roman"/>
        </w:rPr>
      </w:pPr>
      <w:r w:rsidRPr="00CA6531">
        <w:rPr>
          <w:rFonts w:ascii="Times New Roman" w:hAnsi="Times New Roman" w:cs="Times New Roman"/>
        </w:rPr>
        <w:lastRenderedPageBreak/>
        <w:t xml:space="preserve">Figure S1. HPLC </w:t>
      </w:r>
      <w:proofErr w:type="spellStart"/>
      <w:r w:rsidRPr="00CA6531">
        <w:rPr>
          <w:rFonts w:ascii="Times New Roman" w:hAnsi="Times New Roman" w:cs="Times New Roman"/>
        </w:rPr>
        <w:t>radiochromatogram</w:t>
      </w:r>
      <w:proofErr w:type="spellEnd"/>
      <w:r w:rsidRPr="00CA6531">
        <w:rPr>
          <w:rFonts w:ascii="Times New Roman" w:hAnsi="Times New Roman" w:cs="Times New Roman"/>
        </w:rPr>
        <w:t xml:space="preserve"> of rat urine collected following a single gavage administration of 100 mg/kg [</w:t>
      </w:r>
      <w:r w:rsidRPr="00CA6531">
        <w:rPr>
          <w:rFonts w:ascii="Times New Roman" w:hAnsi="Times New Roman" w:cs="Times New Roman"/>
          <w:vertAlign w:val="superscript"/>
        </w:rPr>
        <w:t>14</w:t>
      </w:r>
      <w:r w:rsidRPr="00CA6531">
        <w:rPr>
          <w:rFonts w:ascii="Times New Roman" w:hAnsi="Times New Roman" w:cs="Times New Roman"/>
        </w:rPr>
        <w:t>C]</w:t>
      </w:r>
      <w:r w:rsidR="00053F3E" w:rsidRPr="00CA6531">
        <w:rPr>
          <w:rFonts w:ascii="Times New Roman" w:hAnsi="Times New Roman" w:cs="Times New Roman"/>
        </w:rPr>
        <w:t>L-BMAA</w:t>
      </w:r>
    </w:p>
    <w:p w14:paraId="4746EF23" w14:textId="77777777" w:rsidR="0000351E" w:rsidRDefault="0000351E" w:rsidP="0000351E">
      <w:pPr>
        <w:spacing w:line="360" w:lineRule="auto"/>
        <w:jc w:val="both"/>
        <w:rPr>
          <w:b/>
        </w:rPr>
      </w:pPr>
      <w:r w:rsidRPr="004B4F7C">
        <w:rPr>
          <w:b/>
          <w:noProof/>
        </w:rPr>
        <w:drawing>
          <wp:inline distT="0" distB="0" distL="0" distR="0" wp14:anchorId="2A7DE6C4" wp14:editId="4F9B581B">
            <wp:extent cx="5943600" cy="2216785"/>
            <wp:effectExtent l="0" t="0" r="0" b="0"/>
            <wp:docPr id="7" name="Picture 7" descr="Figure S1. HPLC radiochromatogram of rat urine collected following a single gavage administration of 100 mg/kg [14C]L-BM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FAB1" w14:textId="77777777" w:rsidR="0000351E" w:rsidRPr="00CA6531" w:rsidRDefault="0000351E" w:rsidP="0000351E">
      <w:pPr>
        <w:spacing w:line="360" w:lineRule="auto"/>
        <w:jc w:val="both"/>
        <w:rPr>
          <w:b/>
        </w:rPr>
      </w:pPr>
    </w:p>
    <w:p w14:paraId="48AE1E22" w14:textId="0BA038BA" w:rsidR="0000351E" w:rsidRPr="00CA6531" w:rsidRDefault="0000351E" w:rsidP="0000351E">
      <w:pPr>
        <w:spacing w:line="360" w:lineRule="auto"/>
        <w:jc w:val="both"/>
        <w:rPr>
          <w:rFonts w:ascii="Times New Roman" w:hAnsi="Times New Roman" w:cs="Times New Roman"/>
        </w:rPr>
      </w:pPr>
      <w:r w:rsidRPr="00CA6531">
        <w:rPr>
          <w:rFonts w:ascii="Times New Roman" w:hAnsi="Times New Roman" w:cs="Times New Roman"/>
        </w:rPr>
        <w:t xml:space="preserve">Figure S2. Radiochemical regions observed in urine of </w:t>
      </w:r>
      <w:r w:rsidR="00053F3E" w:rsidRPr="00CA6531">
        <w:rPr>
          <w:rFonts w:ascii="Times New Roman" w:hAnsi="Times New Roman" w:cs="Times New Roman"/>
        </w:rPr>
        <w:t>L-BMAA</w:t>
      </w:r>
      <w:r w:rsidRPr="00CA6531">
        <w:rPr>
          <w:rFonts w:ascii="Times New Roman" w:hAnsi="Times New Roman" w:cs="Times New Roman"/>
        </w:rPr>
        <w:t xml:space="preserve">-exposed rats during LC-MS/MS metabolite identification couple to beta ram detector </w:t>
      </w:r>
    </w:p>
    <w:p w14:paraId="5AC6E347" w14:textId="77777777" w:rsidR="0000351E" w:rsidRDefault="0000351E" w:rsidP="0000351E">
      <w:pPr>
        <w:spacing w:line="360" w:lineRule="auto"/>
        <w:jc w:val="both"/>
        <w:rPr>
          <w:b/>
        </w:rPr>
      </w:pPr>
    </w:p>
    <w:p w14:paraId="21EA4D50" w14:textId="77777777" w:rsidR="00B86975" w:rsidRDefault="0000351E" w:rsidP="0000351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480B2E">
        <w:rPr>
          <w:b/>
          <w:noProof/>
        </w:rPr>
        <w:drawing>
          <wp:inline distT="0" distB="0" distL="0" distR="0" wp14:anchorId="254F5C05" wp14:editId="49F22997">
            <wp:extent cx="5943600" cy="1617345"/>
            <wp:effectExtent l="0" t="0" r="0" b="8255"/>
            <wp:docPr id="8" name="Picture 8" descr="Figure S2. Radiochemical regions observed in urine of L-BMAA-exposed rats during LC-MS/MS metabolite identification couple to beta ram detecto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C8DF" w14:textId="77777777" w:rsidR="00B86975" w:rsidRDefault="00B86975" w:rsidP="0000351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8DD82AF" w14:textId="34A4B9B9" w:rsidR="0000351E" w:rsidRPr="00B86975" w:rsidRDefault="0000351E" w:rsidP="00B86975">
      <w:pPr>
        <w:spacing w:before="3480" w:line="360" w:lineRule="auto"/>
        <w:jc w:val="both"/>
        <w:rPr>
          <w:rFonts w:ascii="Times New Roman" w:hAnsi="Times New Roman" w:cs="Times New Roman"/>
          <w:b/>
        </w:rPr>
      </w:pPr>
      <w:r w:rsidRPr="002D05B9">
        <w:rPr>
          <w:rFonts w:ascii="Times New Roman" w:hAnsi="Times New Roman" w:cs="Times New Roman"/>
          <w:b/>
        </w:rPr>
        <w:lastRenderedPageBreak/>
        <w:t>Method S1</w:t>
      </w:r>
    </w:p>
    <w:p w14:paraId="34EB361D" w14:textId="77777777" w:rsidR="0000351E" w:rsidRPr="002D05B9" w:rsidRDefault="0000351E" w:rsidP="0000351E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Plasma s</w:t>
      </w:r>
      <w:r w:rsidRPr="002D05B9">
        <w:rPr>
          <w:rFonts w:ascii="Times New Roman" w:hAnsi="Times New Roman" w:cs="Times New Roman"/>
          <w:b/>
          <w:i/>
        </w:rPr>
        <w:t>ample preparation.</w:t>
      </w:r>
      <w:r w:rsidRPr="002D05B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Pr="002D05B9"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</w:rPr>
        <w:t>e hundred microgram</w:t>
      </w:r>
      <w:r w:rsidRPr="002D05B9">
        <w:rPr>
          <w:rFonts w:ascii="Times New Roman" w:hAnsi="Times New Roman" w:cs="Times New Roman"/>
        </w:rPr>
        <w:t xml:space="preserve"> of plasma </w:t>
      </w:r>
      <w:r>
        <w:rPr>
          <w:rFonts w:ascii="Times New Roman" w:hAnsi="Times New Roman" w:cs="Times New Roman"/>
        </w:rPr>
        <w:t>was</w:t>
      </w:r>
      <w:r w:rsidRPr="002D05B9">
        <w:rPr>
          <w:rFonts w:ascii="Times New Roman" w:hAnsi="Times New Roman" w:cs="Times New Roman"/>
        </w:rPr>
        <w:t xml:space="preserve"> dried under vacuum and in</w:t>
      </w:r>
      <w:r>
        <w:rPr>
          <w:rFonts w:ascii="Times New Roman" w:hAnsi="Times New Roman" w:cs="Times New Roman"/>
        </w:rPr>
        <w:t xml:space="preserve"> dissolved in</w:t>
      </w:r>
      <w:r w:rsidRPr="002D05B9">
        <w:rPr>
          <w:rFonts w:ascii="Times New Roman" w:hAnsi="Times New Roman" w:cs="Times New Roman"/>
        </w:rPr>
        <w:t xml:space="preserve"> 50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of 8M de</w:t>
      </w:r>
      <w:r>
        <w:rPr>
          <w:rFonts w:ascii="Times New Roman" w:hAnsi="Times New Roman" w:cs="Times New Roman"/>
        </w:rPr>
        <w:t>ionized urea, containing 1.0 M t</w:t>
      </w:r>
      <w:r w:rsidRPr="002D05B9">
        <w:rPr>
          <w:rFonts w:ascii="Times New Roman" w:hAnsi="Times New Roman" w:cs="Times New Roman"/>
        </w:rPr>
        <w:t xml:space="preserve">ris (pH 8.5), 8 </w:t>
      </w:r>
      <w:proofErr w:type="spellStart"/>
      <w:r w:rsidRPr="002D05B9">
        <w:rPr>
          <w:rFonts w:ascii="Times New Roman" w:hAnsi="Times New Roman" w:cs="Times New Roman"/>
        </w:rPr>
        <w:t>mM</w:t>
      </w:r>
      <w:proofErr w:type="spellEnd"/>
      <w:r w:rsidRPr="002D05B9">
        <w:rPr>
          <w:rFonts w:ascii="Times New Roman" w:hAnsi="Times New Roman" w:cs="Times New Roman"/>
        </w:rPr>
        <w:t xml:space="preserve"> CaCl</w:t>
      </w:r>
      <w:r w:rsidRPr="00B201F2">
        <w:rPr>
          <w:rStyle w:val="s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2D05B9">
        <w:rPr>
          <w:rStyle w:val="s1"/>
          <w:rFonts w:ascii="Times New Roman" w:hAnsi="Times New Roman" w:cs="Times New Roman"/>
          <w:sz w:val="24"/>
          <w:szCs w:val="24"/>
        </w:rPr>
        <w:t xml:space="preserve"> </w:t>
      </w:r>
      <w:r w:rsidRPr="002D05B9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0.2M methylamine.  </w:t>
      </w:r>
      <w:r w:rsidRPr="002D05B9">
        <w:rPr>
          <w:rFonts w:ascii="Times New Roman" w:hAnsi="Times New Roman" w:cs="Times New Roman"/>
        </w:rPr>
        <w:t xml:space="preserve">Following reduction of disulfides with 4μL of 0.2 M dithioerythritol (DTT) at 50°C for 15 min, cysteines were alkylated using 4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of 0.5 M iodoacetamide at room temperature for 30 min. </w:t>
      </w:r>
      <w:r>
        <w:rPr>
          <w:rFonts w:ascii="Times New Roman" w:hAnsi="Times New Roman" w:cs="Times New Roman"/>
        </w:rPr>
        <w:t xml:space="preserve"> </w:t>
      </w:r>
      <w:r w:rsidRPr="002D05B9">
        <w:rPr>
          <w:rFonts w:ascii="Times New Roman" w:hAnsi="Times New Roman" w:cs="Times New Roman"/>
        </w:rPr>
        <w:t>Excess iodoacetamide was scaven</w:t>
      </w:r>
      <w:r>
        <w:rPr>
          <w:rFonts w:ascii="Times New Roman" w:hAnsi="Times New Roman" w:cs="Times New Roman"/>
        </w:rPr>
        <w:t xml:space="preserve">ged by reacting with </w:t>
      </w:r>
      <w:r w:rsidRPr="002D05B9">
        <w:rPr>
          <w:rFonts w:ascii="Times New Roman" w:hAnsi="Times New Roman" w:cs="Times New Roman"/>
        </w:rPr>
        <w:t xml:space="preserve">8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of 0.2 M DTT at room </w:t>
      </w:r>
      <w:bookmarkStart w:id="0" w:name="_GoBack"/>
      <w:bookmarkEnd w:id="0"/>
      <w:r w:rsidRPr="002D05B9">
        <w:rPr>
          <w:rFonts w:ascii="Times New Roman" w:hAnsi="Times New Roman" w:cs="Times New Roman"/>
        </w:rPr>
        <w:t xml:space="preserve">temperature for 15 min.  </w:t>
      </w:r>
      <w:r>
        <w:rPr>
          <w:rFonts w:ascii="Times New Roman" w:hAnsi="Times New Roman" w:cs="Times New Roman"/>
        </w:rPr>
        <w:t>After adding</w:t>
      </w:r>
      <w:r w:rsidRPr="002D05B9">
        <w:rPr>
          <w:rFonts w:ascii="Times New Roman" w:hAnsi="Times New Roman" w:cs="Times New Roman"/>
        </w:rPr>
        <w:t xml:space="preserve"> 94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of water </w:t>
      </w:r>
      <w:r>
        <w:rPr>
          <w:rFonts w:ascii="Times New Roman" w:hAnsi="Times New Roman" w:cs="Times New Roman"/>
        </w:rPr>
        <w:t xml:space="preserve">samples </w:t>
      </w:r>
      <w:r w:rsidRPr="002D05B9">
        <w:rPr>
          <w:rFonts w:ascii="Times New Roman" w:hAnsi="Times New Roman" w:cs="Times New Roman"/>
        </w:rPr>
        <w:t xml:space="preserve">was digested overnight at 37°C with 40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(0.1 </w:t>
      </w:r>
      <w:proofErr w:type="spellStart"/>
      <w:r w:rsidRPr="002D05B9">
        <w:rPr>
          <w:rFonts w:ascii="Times New Roman" w:hAnsi="Times New Roman" w:cs="Times New Roman"/>
        </w:rPr>
        <w:t>μg</w:t>
      </w:r>
      <w:proofErr w:type="spellEnd"/>
      <w:r w:rsidRPr="002D05B9">
        <w:rPr>
          <w:rFonts w:ascii="Times New Roman" w:hAnsi="Times New Roman" w:cs="Times New Roman"/>
        </w:rPr>
        <w:t>/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) trypsin (Sigma, Proteomics Grade) in 1 </w:t>
      </w:r>
      <w:proofErr w:type="spellStart"/>
      <w:r w:rsidRPr="002D05B9">
        <w:rPr>
          <w:rFonts w:ascii="Times New Roman" w:hAnsi="Times New Roman" w:cs="Times New Roman"/>
        </w:rPr>
        <w:t>mM</w:t>
      </w:r>
      <w:proofErr w:type="spellEnd"/>
      <w:r w:rsidRPr="002D05B9">
        <w:rPr>
          <w:rFonts w:ascii="Times New Roman" w:hAnsi="Times New Roman" w:cs="Times New Roman"/>
        </w:rPr>
        <w:t xml:space="preserve"> </w:t>
      </w:r>
      <w:proofErr w:type="spellStart"/>
      <w:r w:rsidRPr="002D05B9">
        <w:rPr>
          <w:rFonts w:ascii="Times New Roman" w:hAnsi="Times New Roman" w:cs="Times New Roman"/>
        </w:rPr>
        <w:t>HCl</w:t>
      </w:r>
      <w:proofErr w:type="spellEnd"/>
      <w:r w:rsidRPr="002D05B9">
        <w:rPr>
          <w:rFonts w:ascii="Times New Roman" w:hAnsi="Times New Roman" w:cs="Times New Roman"/>
        </w:rPr>
        <w:t xml:space="preserve">.  Reaction was stopped with 10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of formic acid. The peptide digests were subjected to solid phase extraction (Waters Sep Pak Light cartridges), followed by fractionation by cation exchange.</w:t>
      </w:r>
      <w:r>
        <w:rPr>
          <w:rFonts w:ascii="Times New Roman" w:hAnsi="Times New Roman" w:cs="Times New Roman"/>
        </w:rPr>
        <w:t xml:space="preserve">  </w:t>
      </w:r>
      <w:r w:rsidRPr="002D05B9">
        <w:rPr>
          <w:rFonts w:ascii="Times New Roman" w:hAnsi="Times New Roman" w:cs="Times New Roman"/>
        </w:rPr>
        <w:t xml:space="preserve">The recovered peptides </w:t>
      </w:r>
      <w:r>
        <w:rPr>
          <w:rFonts w:ascii="Times New Roman" w:hAnsi="Times New Roman" w:cs="Times New Roman"/>
        </w:rPr>
        <w:t xml:space="preserve">were </w:t>
      </w:r>
      <w:r w:rsidRPr="002D05B9">
        <w:rPr>
          <w:rFonts w:ascii="Times New Roman" w:hAnsi="Times New Roman" w:cs="Times New Roman"/>
        </w:rPr>
        <w:t xml:space="preserve">dissolved in 1.0 ml of 75% acetonitrile, 0.1 % formic acid were applied to a 20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bed volume </w:t>
      </w:r>
      <w:proofErr w:type="spellStart"/>
      <w:r w:rsidRPr="002D05B9">
        <w:rPr>
          <w:rFonts w:ascii="Times New Roman" w:hAnsi="Times New Roman" w:cs="Times New Roman"/>
        </w:rPr>
        <w:t>Reliasil</w:t>
      </w:r>
      <w:proofErr w:type="spellEnd"/>
      <w:r w:rsidRPr="002D05B9">
        <w:rPr>
          <w:rFonts w:ascii="Times New Roman" w:hAnsi="Times New Roman" w:cs="Times New Roman"/>
        </w:rPr>
        <w:t xml:space="preserve"> SCX cartridge (Optimize Technologies) using a glass tight syringe and syringe pump flowing at 100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per min. </w:t>
      </w:r>
      <w:r>
        <w:rPr>
          <w:rFonts w:ascii="Times New Roman" w:hAnsi="Times New Roman" w:cs="Times New Roman"/>
        </w:rPr>
        <w:t xml:space="preserve"> </w:t>
      </w:r>
      <w:r w:rsidRPr="002D05B9">
        <w:rPr>
          <w:rFonts w:ascii="Times New Roman" w:hAnsi="Times New Roman" w:cs="Times New Roman"/>
        </w:rPr>
        <w:t xml:space="preserve">The eluate from the Sep Pak cartridges was passed through twice to assure binding of all peptides and the flow through retained. </w:t>
      </w:r>
      <w:r>
        <w:rPr>
          <w:rFonts w:ascii="Times New Roman" w:hAnsi="Times New Roman" w:cs="Times New Roman"/>
        </w:rPr>
        <w:t xml:space="preserve"> </w:t>
      </w:r>
      <w:r w:rsidRPr="002D05B9">
        <w:rPr>
          <w:rFonts w:ascii="Times New Roman" w:hAnsi="Times New Roman" w:cs="Times New Roman"/>
        </w:rPr>
        <w:t xml:space="preserve">Bound peptides were then eluted by sequential 300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injections of 17, 21, 25, 37.5, 56.5, 75, 150, and 375 </w:t>
      </w:r>
      <w:proofErr w:type="spellStart"/>
      <w:r w:rsidRPr="002D05B9">
        <w:rPr>
          <w:rFonts w:ascii="Times New Roman" w:hAnsi="Times New Roman" w:cs="Times New Roman"/>
        </w:rPr>
        <w:t>mM</w:t>
      </w:r>
      <w:proofErr w:type="spellEnd"/>
      <w:r w:rsidRPr="002D05B9">
        <w:rPr>
          <w:rFonts w:ascii="Times New Roman" w:hAnsi="Times New Roman" w:cs="Times New Roman"/>
        </w:rPr>
        <w:t xml:space="preserve"> ammonium </w:t>
      </w:r>
      <w:proofErr w:type="spellStart"/>
      <w:r w:rsidRPr="002D05B9">
        <w:rPr>
          <w:rFonts w:ascii="Times New Roman" w:hAnsi="Times New Roman" w:cs="Times New Roman"/>
        </w:rPr>
        <w:t>formate</w:t>
      </w:r>
      <w:proofErr w:type="spellEnd"/>
      <w:r w:rsidRPr="002D05B9">
        <w:rPr>
          <w:rFonts w:ascii="Times New Roman" w:hAnsi="Times New Roman" w:cs="Times New Roman"/>
        </w:rPr>
        <w:t xml:space="preserve"> solution contai</w:t>
      </w:r>
      <w:r>
        <w:rPr>
          <w:rFonts w:ascii="Times New Roman" w:hAnsi="Times New Roman" w:cs="Times New Roman"/>
        </w:rPr>
        <w:t xml:space="preserve">ning 25% ACN, 0.4% formic acid.  </w:t>
      </w:r>
      <w:r w:rsidRPr="002D05B9">
        <w:rPr>
          <w:rFonts w:ascii="Times New Roman" w:hAnsi="Times New Roman" w:cs="Times New Roman"/>
        </w:rPr>
        <w:t xml:space="preserve">These 8 fractions and the flow through were then dried by vacuum centrifugation and each dissolved in 40 </w:t>
      </w:r>
      <w:proofErr w:type="spellStart"/>
      <w:r w:rsidRPr="002D05B9">
        <w:rPr>
          <w:rFonts w:ascii="Times New Roman" w:hAnsi="Times New Roman" w:cs="Times New Roman"/>
        </w:rPr>
        <w:t>μL</w:t>
      </w:r>
      <w:proofErr w:type="spellEnd"/>
      <w:r w:rsidRPr="002D05B9">
        <w:rPr>
          <w:rFonts w:ascii="Times New Roman" w:hAnsi="Times New Roman" w:cs="Times New Roman"/>
        </w:rPr>
        <w:t xml:space="preserve"> of 5% formic acid in preparation for mass spectrometry</w:t>
      </w:r>
      <w:r>
        <w:rPr>
          <w:rFonts w:ascii="Times New Roman" w:hAnsi="Times New Roman" w:cs="Times New Roman"/>
        </w:rPr>
        <w:t xml:space="preserve"> as described below</w:t>
      </w:r>
      <w:r w:rsidRPr="002D05B9">
        <w:rPr>
          <w:rFonts w:ascii="Times New Roman" w:hAnsi="Times New Roman" w:cs="Times New Roman"/>
        </w:rPr>
        <w:t>.</w:t>
      </w:r>
    </w:p>
    <w:p w14:paraId="3E87B567" w14:textId="77777777" w:rsidR="0000351E" w:rsidRPr="002D05B9" w:rsidRDefault="0000351E" w:rsidP="0000351E">
      <w:pPr>
        <w:spacing w:line="360" w:lineRule="auto"/>
        <w:jc w:val="both"/>
        <w:rPr>
          <w:rFonts w:ascii="Times New Roman" w:hAnsi="Times New Roman" w:cs="Times New Roman"/>
        </w:rPr>
      </w:pPr>
    </w:p>
    <w:p w14:paraId="7746F31A" w14:textId="77777777" w:rsidR="0000351E" w:rsidRPr="002D05B9" w:rsidRDefault="0000351E" w:rsidP="0000351E">
      <w:pPr>
        <w:pStyle w:val="p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312A6">
        <w:rPr>
          <w:rFonts w:ascii="Times New Roman" w:hAnsi="Times New Roman"/>
          <w:b/>
          <w:i/>
          <w:sz w:val="24"/>
          <w:szCs w:val="24"/>
        </w:rPr>
        <w:t>Brain sample preparation</w:t>
      </w:r>
      <w:r w:rsidRPr="006312A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312A6">
        <w:rPr>
          <w:rFonts w:ascii="Times New Roman" w:hAnsi="Times New Roman"/>
          <w:sz w:val="24"/>
          <w:szCs w:val="24"/>
        </w:rPr>
        <w:t xml:space="preserve">Brains were thawed and homogenized in 1.0 mL of 100 </w:t>
      </w:r>
      <w:proofErr w:type="spellStart"/>
      <w:r w:rsidRPr="006312A6">
        <w:rPr>
          <w:rFonts w:ascii="Times New Roman" w:hAnsi="Times New Roman"/>
          <w:sz w:val="24"/>
          <w:szCs w:val="24"/>
        </w:rPr>
        <w:t>mM</w:t>
      </w:r>
      <w:proofErr w:type="spellEnd"/>
      <w:r w:rsidRPr="006312A6">
        <w:rPr>
          <w:rFonts w:ascii="Times New Roman" w:hAnsi="Times New Roman"/>
          <w:sz w:val="24"/>
          <w:szCs w:val="24"/>
        </w:rPr>
        <w:t xml:space="preserve"> ammonium bicarbonate buffer </w:t>
      </w:r>
      <w:r w:rsidRPr="002D05B9">
        <w:rPr>
          <w:rFonts w:ascii="Times New Roman" w:hAnsi="Times New Roman"/>
          <w:sz w:val="24"/>
          <w:szCs w:val="24"/>
        </w:rPr>
        <w:t xml:space="preserve">using a Wheaton ground glass homogenizer and homogenate was centrifuged at 14,000 g for 15 min at 4°C.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5B9">
        <w:rPr>
          <w:rFonts w:ascii="Times New Roman" w:hAnsi="Times New Roman"/>
          <w:sz w:val="24"/>
          <w:szCs w:val="24"/>
        </w:rPr>
        <w:t xml:space="preserve">The pellet was suspended in 1.0 mL of 100 </w:t>
      </w:r>
      <w:proofErr w:type="spellStart"/>
      <w:r w:rsidRPr="002D05B9">
        <w:rPr>
          <w:rFonts w:ascii="Times New Roman" w:hAnsi="Times New Roman"/>
          <w:sz w:val="24"/>
          <w:szCs w:val="24"/>
        </w:rPr>
        <w:t>mM</w:t>
      </w:r>
      <w:proofErr w:type="spellEnd"/>
      <w:r w:rsidRPr="002D05B9">
        <w:rPr>
          <w:rFonts w:ascii="Times New Roman" w:hAnsi="Times New Roman"/>
          <w:sz w:val="24"/>
          <w:szCs w:val="24"/>
        </w:rPr>
        <w:t xml:space="preserve"> ammonium bicarbonate buffer by brief probe sonication (Fisher Scientific, Sonic </w:t>
      </w:r>
      <w:proofErr w:type="spellStart"/>
      <w:r w:rsidRPr="002D05B9">
        <w:rPr>
          <w:rFonts w:ascii="Times New Roman" w:hAnsi="Times New Roman"/>
          <w:sz w:val="24"/>
          <w:szCs w:val="24"/>
        </w:rPr>
        <w:t>Dismembrator</w:t>
      </w:r>
      <w:proofErr w:type="spellEnd"/>
      <w:r w:rsidRPr="002D05B9">
        <w:rPr>
          <w:rFonts w:ascii="Times New Roman" w:hAnsi="Times New Roman"/>
          <w:sz w:val="24"/>
          <w:szCs w:val="24"/>
        </w:rPr>
        <w:t xml:space="preserve"> 60) t</w:t>
      </w:r>
      <w:r>
        <w:rPr>
          <w:rFonts w:ascii="Times New Roman" w:hAnsi="Times New Roman"/>
          <w:sz w:val="24"/>
          <w:szCs w:val="24"/>
        </w:rPr>
        <w:t xml:space="preserve">o produce a uniform suspension.  </w:t>
      </w:r>
      <w:r w:rsidRPr="002D05B9">
        <w:rPr>
          <w:rFonts w:ascii="Times New Roman" w:hAnsi="Times New Roman"/>
          <w:sz w:val="24"/>
          <w:szCs w:val="24"/>
        </w:rPr>
        <w:t xml:space="preserve">A BCA protein assay (Pierce) was then performed on both the supernatant </w:t>
      </w:r>
      <w:r>
        <w:rPr>
          <w:rFonts w:ascii="Times New Roman" w:hAnsi="Times New Roman"/>
          <w:sz w:val="24"/>
          <w:szCs w:val="24"/>
        </w:rPr>
        <w:t xml:space="preserve">(concentration ~ 6 mg/mL) </w:t>
      </w:r>
      <w:r w:rsidRPr="002D05B9">
        <w:rPr>
          <w:rFonts w:ascii="Times New Roman" w:hAnsi="Times New Roman"/>
          <w:sz w:val="24"/>
          <w:szCs w:val="24"/>
        </w:rPr>
        <w:t xml:space="preserve">and suspended pellet </w:t>
      </w:r>
      <w:r>
        <w:rPr>
          <w:rFonts w:ascii="Times New Roman" w:hAnsi="Times New Roman"/>
          <w:sz w:val="24"/>
          <w:szCs w:val="24"/>
        </w:rPr>
        <w:t xml:space="preserve">(concentration ~ 18-20 mg/mL) </w:t>
      </w:r>
      <w:r w:rsidRPr="002D05B9">
        <w:rPr>
          <w:rFonts w:ascii="Times New Roman" w:hAnsi="Times New Roman"/>
          <w:sz w:val="24"/>
          <w:szCs w:val="24"/>
        </w:rPr>
        <w:t xml:space="preserve">using bovine serum albumin as a standard. </w:t>
      </w:r>
      <w:r>
        <w:rPr>
          <w:rFonts w:ascii="Times New Roman" w:hAnsi="Times New Roman"/>
          <w:sz w:val="24"/>
          <w:szCs w:val="24"/>
        </w:rPr>
        <w:t xml:space="preserve"> One hundred microliter aliquots </w:t>
      </w:r>
      <w:r w:rsidRPr="002D05B9">
        <w:rPr>
          <w:rFonts w:ascii="Times New Roman" w:hAnsi="Times New Roman"/>
          <w:sz w:val="24"/>
          <w:szCs w:val="24"/>
        </w:rPr>
        <w:t xml:space="preserve">of each of these fractions were then vacuum dried, </w:t>
      </w:r>
      <w:proofErr w:type="spellStart"/>
      <w:r w:rsidRPr="002D05B9">
        <w:rPr>
          <w:rFonts w:ascii="Times New Roman" w:hAnsi="Times New Roman"/>
          <w:sz w:val="24"/>
          <w:szCs w:val="24"/>
        </w:rPr>
        <w:t>trypsinized</w:t>
      </w:r>
      <w:proofErr w:type="spellEnd"/>
      <w:r w:rsidRPr="002D05B9">
        <w:rPr>
          <w:rFonts w:ascii="Times New Roman" w:hAnsi="Times New Roman"/>
          <w:sz w:val="24"/>
          <w:szCs w:val="24"/>
        </w:rPr>
        <w:t>, and separated by cation exchange as described above.</w:t>
      </w:r>
    </w:p>
    <w:p w14:paraId="77E91F9B" w14:textId="77777777" w:rsidR="0000351E" w:rsidRPr="002D05B9" w:rsidRDefault="0000351E" w:rsidP="0000351E">
      <w:pPr>
        <w:pStyle w:val="p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56E848E" w14:textId="77777777" w:rsidR="0000351E" w:rsidRPr="002D05B9" w:rsidRDefault="0000351E" w:rsidP="0000351E">
      <w:pPr>
        <w:pStyle w:val="p1"/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2D- LC-MS/MS. </w:t>
      </w:r>
      <w:r w:rsidRPr="002D05B9">
        <w:rPr>
          <w:rFonts w:ascii="Times New Roman" w:eastAsiaTheme="minorHAnsi" w:hAnsi="Times New Roman"/>
          <w:sz w:val="24"/>
          <w:szCs w:val="24"/>
        </w:rPr>
        <w:t>LC-MS</w:t>
      </w:r>
      <w:r>
        <w:rPr>
          <w:rFonts w:ascii="Times New Roman" w:eastAsiaTheme="minorHAnsi" w:hAnsi="Times New Roman"/>
          <w:sz w:val="24"/>
          <w:szCs w:val="24"/>
        </w:rPr>
        <w:t xml:space="preserve"> was performed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using an Agilent 1100 series capillary LC system (Agilent Technologies) and an LTQ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Velos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Pro linear ion trap mass spectrometer (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Thermo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lastRenderedPageBreak/>
        <w:t>Scientific). Electrospray ionization was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performed with an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ion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max source fitted with a 34 gauge metal needle (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Thermo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Scientific,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cat. no. 97144-20040) and 2.7 kV source voltage. </w:t>
      </w:r>
      <w:r>
        <w:rPr>
          <w:rFonts w:ascii="Times New Roman" w:eastAsiaTheme="minorHAnsi" w:hAnsi="Times New Roman"/>
          <w:sz w:val="24"/>
          <w:szCs w:val="24"/>
        </w:rPr>
        <w:t xml:space="preserve">Samples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were applied at 20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μL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>/min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to a trap cartridge (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Michrom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BioResources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>, Inc.), and then switched onto a 0.5 x 250 mm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Zorbax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SB-C18 column with 5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μM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particles (Agilent Technologies) using a mobile phase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containing 0.1% formic acid, 7-30% acetonitrile gradient over 110 min, and 10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μL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>/min flow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rate.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Data-dependent collection of MS/MS spectra used the dynamic exclusion feature of the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instrument‟s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control software (repeat count equal to 1, exclusion list size of 100, exclusion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duration of 30 sec, and exclusion mass width of -1 to +4) to obtain MS/MS spectra of the five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most abundant parent ions (minimum signal of 10,000) following each survey scan from m/z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350-2000. The tune file was configured with no averaging of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microscans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>, a maximum MS1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inject time of 200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msec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, a maximum MS2 inject time of 100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msec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>, and automatic gain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control targets of 3 x 104 in MS1 mode and 1 x 104 in MS2 mode.</w:t>
      </w:r>
    </w:p>
    <w:p w14:paraId="3BE0102E" w14:textId="77777777" w:rsidR="0000351E" w:rsidRPr="002D05B9" w:rsidRDefault="0000351E" w:rsidP="0000351E">
      <w:pPr>
        <w:pStyle w:val="p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DD99153" w14:textId="77777777" w:rsidR="0000351E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  <w:b/>
          <w:i/>
        </w:rPr>
        <w:t xml:space="preserve">Mass Spectrometry </w:t>
      </w:r>
      <w:r w:rsidRPr="008D2F07">
        <w:rPr>
          <w:rFonts w:ascii="Times New Roman" w:eastAsiaTheme="minorHAnsi" w:hAnsi="Times New Roman" w:cs="Times New Roman"/>
          <w:b/>
          <w:i/>
        </w:rPr>
        <w:t>Data analysis.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 </w:t>
      </w:r>
    </w:p>
    <w:p w14:paraId="3EA8E41C" w14:textId="77777777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 w:rsidRPr="00E802D4">
        <w:rPr>
          <w:rFonts w:ascii="Times New Roman" w:eastAsiaTheme="minorHAnsi" w:hAnsi="Times New Roman" w:cs="Times New Roman"/>
          <w:b/>
          <w:i/>
        </w:rPr>
        <w:t>Database</w:t>
      </w:r>
      <w:r>
        <w:rPr>
          <w:rFonts w:ascii="Times New Roman" w:eastAsiaTheme="minorHAnsi" w:hAnsi="Times New Roman" w:cs="Times New Roman"/>
        </w:rPr>
        <w:t xml:space="preserve">: </w:t>
      </w:r>
      <w:r w:rsidRPr="002D05B9">
        <w:rPr>
          <w:rFonts w:ascii="Times New Roman" w:eastAsiaTheme="minorHAnsi" w:hAnsi="Times New Roman" w:cs="Times New Roman"/>
        </w:rPr>
        <w:t xml:space="preserve">Rattus norvegicus FASTA protein database was downloaded from the </w:t>
      </w:r>
      <w:proofErr w:type="spellStart"/>
      <w:r w:rsidRPr="002D05B9">
        <w:rPr>
          <w:rFonts w:ascii="Times New Roman" w:eastAsiaTheme="minorHAnsi" w:hAnsi="Times New Roman" w:cs="Times New Roman"/>
        </w:rPr>
        <w:t>Uniprot</w:t>
      </w:r>
      <w:proofErr w:type="spellEnd"/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website (www.uniprot.org), and appended with 179 common contaminant sequences. </w:t>
      </w:r>
      <w:r>
        <w:rPr>
          <w:rFonts w:ascii="Times New Roman" w:eastAsiaTheme="minorHAnsi" w:hAnsi="Times New Roman" w:cs="Times New Roman"/>
        </w:rPr>
        <w:t>A</w:t>
      </w:r>
      <w:r w:rsidRPr="002D05B9">
        <w:rPr>
          <w:rFonts w:ascii="Times New Roman" w:eastAsiaTheme="minorHAnsi" w:hAnsi="Times New Roman" w:cs="Times New Roman"/>
        </w:rPr>
        <w:t xml:space="preserve"> sequence-reversed database </w:t>
      </w:r>
      <w:r>
        <w:rPr>
          <w:rFonts w:ascii="Times New Roman" w:eastAsiaTheme="minorHAnsi" w:hAnsi="Times New Roman" w:cs="Times New Roman"/>
        </w:rPr>
        <w:t xml:space="preserve">was used </w:t>
      </w:r>
      <w:r w:rsidRPr="002D05B9">
        <w:rPr>
          <w:rFonts w:ascii="Times New Roman" w:eastAsiaTheme="minorHAnsi" w:hAnsi="Times New Roman" w:cs="Times New Roman"/>
        </w:rPr>
        <w:t xml:space="preserve">to estimate error thresholds (Elias and </w:t>
      </w:r>
      <w:proofErr w:type="spellStart"/>
      <w:r w:rsidRPr="002D05B9">
        <w:rPr>
          <w:rFonts w:ascii="Times New Roman" w:eastAsiaTheme="minorHAnsi" w:hAnsi="Times New Roman" w:cs="Times New Roman"/>
        </w:rPr>
        <w:t>Gygi</w:t>
      </w:r>
      <w:proofErr w:type="spellEnd"/>
      <w:r w:rsidRPr="002D05B9">
        <w:rPr>
          <w:rFonts w:ascii="Times New Roman" w:eastAsiaTheme="minorHAnsi" w:hAnsi="Times New Roman" w:cs="Times New Roman"/>
        </w:rPr>
        <w:t>, 2007)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making a final d</w:t>
      </w:r>
      <w:r>
        <w:rPr>
          <w:rFonts w:ascii="Times New Roman" w:eastAsiaTheme="minorHAnsi" w:hAnsi="Times New Roman" w:cs="Times New Roman"/>
        </w:rPr>
        <w:t xml:space="preserve">atabase size of 16,046 entries.  </w:t>
      </w:r>
      <w:r w:rsidRPr="002D05B9">
        <w:rPr>
          <w:rFonts w:ascii="Times New Roman" w:eastAsiaTheme="minorHAnsi" w:hAnsi="Times New Roman" w:cs="Times New Roman"/>
        </w:rPr>
        <w:t>The database processing was performed</w:t>
      </w:r>
    </w:p>
    <w:p w14:paraId="7043E088" w14:textId="77777777" w:rsidR="0000351E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  <w:color w:val="000000"/>
        </w:rPr>
      </w:pPr>
      <w:r w:rsidRPr="002D05B9">
        <w:rPr>
          <w:rFonts w:ascii="Times New Roman" w:eastAsiaTheme="minorHAnsi" w:hAnsi="Times New Roman" w:cs="Times New Roman"/>
          <w:color w:val="000000"/>
        </w:rPr>
        <w:t xml:space="preserve">with python scripts available at </w:t>
      </w:r>
      <w:hyperlink r:id="rId10" w:history="1">
        <w:r w:rsidRPr="00E9281C">
          <w:rPr>
            <w:rStyle w:val="Hyperlink"/>
            <w:rFonts w:ascii="Times New Roman" w:eastAsiaTheme="minorHAnsi" w:hAnsi="Times New Roman" w:cs="Times New Roman"/>
          </w:rPr>
          <w:t>http://www.ProteomicAnalysisWorkbench.com</w:t>
        </w:r>
      </w:hyperlink>
      <w:r w:rsidRPr="002D05B9">
        <w:rPr>
          <w:rFonts w:ascii="Times New Roman" w:eastAsiaTheme="minorHAnsi" w:hAnsi="Times New Roman" w:cs="Times New Roman"/>
          <w:color w:val="000000"/>
        </w:rPr>
        <w:t>.</w:t>
      </w:r>
    </w:p>
    <w:p w14:paraId="7709C3DA" w14:textId="77777777" w:rsidR="0000351E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  <w:color w:val="000000"/>
        </w:rPr>
      </w:pPr>
    </w:p>
    <w:p w14:paraId="4CAB8B8A" w14:textId="77777777" w:rsidR="0000351E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proofErr w:type="spellStart"/>
      <w:r w:rsidRPr="00E802D4">
        <w:rPr>
          <w:rFonts w:ascii="Times New Roman" w:eastAsiaTheme="minorHAnsi" w:hAnsi="Times New Roman" w:cs="Times New Roman"/>
          <w:b/>
          <w:i/>
        </w:rPr>
        <w:t>Sequest</w:t>
      </w:r>
      <w:proofErr w:type="spellEnd"/>
      <w:r w:rsidRPr="00E802D4">
        <w:rPr>
          <w:rFonts w:ascii="Times New Roman" w:eastAsiaTheme="minorHAnsi" w:hAnsi="Times New Roman" w:cs="Times New Roman"/>
          <w:b/>
          <w:i/>
        </w:rPr>
        <w:t xml:space="preserve"> searching: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RAW data from the mass spectrometer were converted to DTA files</w:t>
      </w: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representing individual MS2 spectra using extract_msn.exe (version 5.0; </w:t>
      </w:r>
      <w:proofErr w:type="spellStart"/>
      <w:r w:rsidRPr="002D05B9">
        <w:rPr>
          <w:rFonts w:ascii="Times New Roman" w:eastAsiaTheme="minorHAnsi" w:hAnsi="Times New Roman" w:cs="Times New Roman"/>
        </w:rPr>
        <w:t>Thermo</w:t>
      </w:r>
      <w:proofErr w:type="spellEnd"/>
      <w:r w:rsidRPr="002D05B9">
        <w:rPr>
          <w:rFonts w:ascii="Times New Roman" w:eastAsiaTheme="minorHAnsi" w:hAnsi="Times New Roman" w:cs="Times New Roman"/>
        </w:rPr>
        <w:t xml:space="preserve"> Scientific);</w:t>
      </w: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duplicate 2+/3+ spectra were created for non-singly-charged ions. The group scan minimum</w:t>
      </w: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count was 1, a minimum of 25 ions were required, the mass tolerance for combining DTAs</w:t>
      </w: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was set to a sm</w:t>
      </w:r>
      <w:r>
        <w:rPr>
          <w:rFonts w:ascii="Times New Roman" w:eastAsiaTheme="minorHAnsi" w:hAnsi="Times New Roman" w:cs="Times New Roman"/>
        </w:rPr>
        <w:t xml:space="preserve">all value to prevent combining, </w:t>
      </w:r>
      <w:r w:rsidRPr="002D05B9">
        <w:rPr>
          <w:rFonts w:ascii="Times New Roman" w:eastAsiaTheme="minorHAnsi" w:hAnsi="Times New Roman" w:cs="Times New Roman"/>
        </w:rPr>
        <w:t>an absolute intensity of greater than 500 was</w:t>
      </w: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required, and MH+ values had to be in the range of 550 to 4000 Da.</w:t>
      </w: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SEQUEST (version 28, revision 12, </w:t>
      </w:r>
      <w:proofErr w:type="spellStart"/>
      <w:r w:rsidRPr="002D05B9">
        <w:rPr>
          <w:rFonts w:ascii="Times New Roman" w:eastAsiaTheme="minorHAnsi" w:hAnsi="Times New Roman" w:cs="Times New Roman"/>
        </w:rPr>
        <w:t>Thermo</w:t>
      </w:r>
      <w:proofErr w:type="spellEnd"/>
      <w:r w:rsidRPr="002D05B9">
        <w:rPr>
          <w:rFonts w:ascii="Times New Roman" w:eastAsiaTheme="minorHAnsi" w:hAnsi="Times New Roman" w:cs="Times New Roman"/>
        </w:rPr>
        <w:t xml:space="preserve"> Scientific) searches for all samples were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performed with trypsin specificity. 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Average parent ion mass tolerance was 2.5 Da. 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Average fragment ion mass tolerance was 1.0 Da. The ion series used in scoring were b and y. A</w:t>
      </w: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static modification of +57.02 Da was added to all cysteine residues. A variable modification</w:t>
      </w: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of +16 Da on methionine residues was also allowed with a maximum of 3 modifications</w:t>
      </w: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per peptide.</w:t>
      </w:r>
    </w:p>
    <w:p w14:paraId="6C150505" w14:textId="77777777" w:rsidR="0000351E" w:rsidRPr="00633C43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  <w:color w:val="000000"/>
        </w:rPr>
      </w:pPr>
    </w:p>
    <w:p w14:paraId="7D6E937D" w14:textId="77777777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 w:rsidRPr="00FF3EC6">
        <w:rPr>
          <w:rFonts w:ascii="Times New Roman" w:eastAsiaTheme="minorHAnsi" w:hAnsi="Times New Roman" w:cs="Times New Roman"/>
          <w:b/>
          <w:i/>
        </w:rPr>
        <w:t>Statistical Validation:</w:t>
      </w:r>
      <w:r w:rsidRPr="002D05B9">
        <w:rPr>
          <w:rFonts w:ascii="Times New Roman" w:eastAsiaTheme="minorHAnsi" w:hAnsi="Times New Roman" w:cs="Times New Roman"/>
        </w:rPr>
        <w:t xml:space="preserve"> </w:t>
      </w:r>
      <w:r>
        <w:rPr>
          <w:rFonts w:ascii="Times New Roman" w:eastAsiaTheme="minorHAnsi" w:hAnsi="Times New Roman" w:cs="Times New Roman"/>
        </w:rPr>
        <w:t>A</w:t>
      </w:r>
      <w:r w:rsidRPr="002D05B9">
        <w:rPr>
          <w:rFonts w:ascii="Times New Roman" w:eastAsiaTheme="minorHAnsi" w:hAnsi="Times New Roman" w:cs="Times New Roman"/>
        </w:rPr>
        <w:t xml:space="preserve"> linear discriminant transformation </w:t>
      </w:r>
      <w:r>
        <w:rPr>
          <w:rFonts w:ascii="Times New Roman" w:eastAsiaTheme="minorHAnsi" w:hAnsi="Times New Roman" w:cs="Times New Roman"/>
        </w:rPr>
        <w:t xml:space="preserve">was used </w:t>
      </w:r>
      <w:r w:rsidRPr="002D05B9">
        <w:rPr>
          <w:rFonts w:ascii="Times New Roman" w:eastAsiaTheme="minorHAnsi" w:hAnsi="Times New Roman" w:cs="Times New Roman"/>
        </w:rPr>
        <w:t>to improve the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identification sensitivity from the SEQUEST analysis (Keller et al., 2002; </w:t>
      </w:r>
      <w:proofErr w:type="spellStart"/>
      <w:r w:rsidRPr="002D05B9">
        <w:rPr>
          <w:rFonts w:ascii="Times New Roman" w:eastAsiaTheme="minorHAnsi" w:hAnsi="Times New Roman" w:cs="Times New Roman"/>
        </w:rPr>
        <w:t>Wilmarth</w:t>
      </w:r>
      <w:proofErr w:type="spellEnd"/>
      <w:r w:rsidRPr="002D05B9">
        <w:rPr>
          <w:rFonts w:ascii="Times New Roman" w:eastAsiaTheme="minorHAnsi" w:hAnsi="Times New Roman" w:cs="Times New Roman"/>
        </w:rPr>
        <w:t xml:space="preserve"> et al.,</w:t>
      </w:r>
      <w:r>
        <w:rPr>
          <w:rFonts w:ascii="Times New Roman" w:eastAsiaTheme="minorHAnsi" w:hAnsi="Times New Roman" w:cs="Times New Roman"/>
        </w:rPr>
        <w:t xml:space="preserve"> 2009). SEQUEST </w:t>
      </w:r>
      <w:r w:rsidRPr="002D05B9">
        <w:rPr>
          <w:rFonts w:ascii="Times New Roman" w:eastAsiaTheme="minorHAnsi" w:hAnsi="Times New Roman" w:cs="Times New Roman"/>
        </w:rPr>
        <w:t>DTA and OUT files were compressed using in-house Python scripts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(PAW_MudPIT_Zipper.py). The zipped results files were converted to SQT and MS2 files, SEQUEST scores combined into linear discriminant function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scores, and discriminant score histograms created separately for each peptide charge state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(1+, 2+, and 3+). 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Separate histograms were created for matches to forward sequences and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for matches to reversed sequences (PAW_convert.py) for all peptides of 7 amino acids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or longer.</w:t>
      </w:r>
      <w:r>
        <w:rPr>
          <w:rFonts w:ascii="Times New Roman" w:eastAsiaTheme="minorHAnsi" w:hAnsi="Times New Roman" w:cs="Times New Roman"/>
        </w:rPr>
        <w:t xml:space="preserve">  </w:t>
      </w:r>
      <w:r w:rsidRPr="002D05B9">
        <w:rPr>
          <w:rFonts w:ascii="Times New Roman" w:eastAsiaTheme="minorHAnsi" w:hAnsi="Times New Roman" w:cs="Times New Roman"/>
        </w:rPr>
        <w:t>The score histograms for reversed matches were used to estimate peptide false discovery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rates (FDR) and set score thresholds for each peptide</w:t>
      </w:r>
      <w:r>
        <w:rPr>
          <w:rFonts w:ascii="Times New Roman" w:eastAsiaTheme="minorHAnsi" w:hAnsi="Times New Roman" w:cs="Times New Roman"/>
        </w:rPr>
        <w:t xml:space="preserve"> class. Any identifications not </w:t>
      </w:r>
      <w:r w:rsidRPr="002D05B9">
        <w:rPr>
          <w:rFonts w:ascii="Times New Roman" w:eastAsiaTheme="minorHAnsi" w:hAnsi="Times New Roman" w:cs="Times New Roman"/>
        </w:rPr>
        <w:t>passing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the score thresholds were removed from the SQT and MS2 files by another script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(PAW_filter.py). 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The entire set of confidently identified peptides was collectively mapped to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the protein database. Any proteins identified by identical sets of peptides were grouped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together as redundant proteins. Any proteins identified by a peptide set that was a formal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subset of an</w:t>
      </w:r>
      <w:r>
        <w:rPr>
          <w:rFonts w:ascii="Times New Roman" w:eastAsiaTheme="minorHAnsi" w:hAnsi="Times New Roman" w:cs="Times New Roman"/>
        </w:rPr>
        <w:t>o</w:t>
      </w:r>
      <w:r w:rsidRPr="002D05B9">
        <w:rPr>
          <w:rFonts w:ascii="Times New Roman" w:eastAsiaTheme="minorHAnsi" w:hAnsi="Times New Roman" w:cs="Times New Roman"/>
        </w:rPr>
        <w:t xml:space="preserve">ther </w:t>
      </w:r>
      <w:proofErr w:type="spellStart"/>
      <w:r w:rsidRPr="002D05B9">
        <w:rPr>
          <w:rFonts w:ascii="Times New Roman" w:eastAsiaTheme="minorHAnsi" w:hAnsi="Times New Roman" w:cs="Times New Roman"/>
        </w:rPr>
        <w:t>protein‟s</w:t>
      </w:r>
      <w:proofErr w:type="spellEnd"/>
      <w:r w:rsidRPr="002D05B9">
        <w:rPr>
          <w:rFonts w:ascii="Times New Roman" w:eastAsiaTheme="minorHAnsi" w:hAnsi="Times New Roman" w:cs="Times New Roman"/>
        </w:rPr>
        <w:t xml:space="preserve"> peptide set were removed (parsimony principle). Any proteins that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were not identified by at least two distinct peptides having two tryptic termini per sample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were removed from the final list of identified proteins. Peptide to protein mapping and protein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filtering w</w:t>
      </w:r>
      <w:r>
        <w:rPr>
          <w:rFonts w:ascii="Times New Roman" w:eastAsiaTheme="minorHAnsi" w:hAnsi="Times New Roman" w:cs="Times New Roman"/>
        </w:rPr>
        <w:t xml:space="preserve">as </w:t>
      </w:r>
      <w:r w:rsidRPr="002D05B9">
        <w:rPr>
          <w:rFonts w:ascii="Times New Roman" w:eastAsiaTheme="minorHAnsi" w:hAnsi="Times New Roman" w:cs="Times New Roman"/>
        </w:rPr>
        <w:t xml:space="preserve">performed using PAW_results_6.py (version 6.0). 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As a result of the above filtering, the 2,243,757 MS2 spectra collected during the analysis of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the 4 brain 2D-LC MS/MS datasets were reduced to a subset of 332,724 confidently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matched spectra, with 899 additional spectra matched to reversed peptide sequences, giving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a false discovery rate (FDR) of 0.27%. After mapping peptide sequences to protein entries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and parsimony filtering we were left with 2,568 protein identifications, with an additional 21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matches to reversed sequences, giving a FDR</w:t>
      </w:r>
      <w:r>
        <w:rPr>
          <w:rFonts w:ascii="Times New Roman" w:eastAsiaTheme="minorHAnsi" w:hAnsi="Times New Roman"/>
        </w:rPr>
        <w:t xml:space="preserve"> of 0.82%.  </w:t>
      </w:r>
      <w:r w:rsidRPr="002D05B9">
        <w:rPr>
          <w:rFonts w:ascii="Times New Roman" w:eastAsiaTheme="minorHAnsi" w:hAnsi="Times New Roman" w:cs="Times New Roman"/>
        </w:rPr>
        <w:t>The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numbers of MS2 spectra collected during the analysis of the plasma digests were 725,176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and after filtering this was reduced to 65,732 spectra assigned to forward sequences and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457 assigned to reversed sequences, giving a peptide FDR of 0.70%. 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After mapping peptide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sequences to protein entries and parsimony filtering this resulted in 223 serum protein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identifications, with a FDR</w:t>
      </w:r>
      <w:r>
        <w:rPr>
          <w:rFonts w:ascii="Times New Roman" w:eastAsiaTheme="minorHAnsi" w:hAnsi="Times New Roman" w:cs="Times New Roman"/>
        </w:rPr>
        <w:t xml:space="preserve"> of 0.90%</w:t>
      </w:r>
      <w:r w:rsidRPr="002D05B9">
        <w:rPr>
          <w:rFonts w:ascii="Times New Roman" w:eastAsiaTheme="minorHAnsi" w:hAnsi="Times New Roman" w:cs="Times New Roman"/>
        </w:rPr>
        <w:t xml:space="preserve">. 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These lists of confidently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identified proteins were next used to create a database of proteins to perform wildcard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searches of amino acid mass shifts using </w:t>
      </w:r>
      <w:proofErr w:type="spellStart"/>
      <w:r w:rsidRPr="002D05B9">
        <w:rPr>
          <w:rFonts w:ascii="Times New Roman" w:eastAsiaTheme="minorHAnsi" w:hAnsi="Times New Roman" w:cs="Times New Roman"/>
        </w:rPr>
        <w:t>Byonic</w:t>
      </w:r>
      <w:proofErr w:type="spellEnd"/>
      <w:r w:rsidRPr="002D05B9">
        <w:rPr>
          <w:rFonts w:ascii="Times New Roman" w:eastAsiaTheme="minorHAnsi" w:hAnsi="Times New Roman" w:cs="Times New Roman"/>
        </w:rPr>
        <w:t xml:space="preserve"> software.</w:t>
      </w:r>
    </w:p>
    <w:p w14:paraId="161D1A39" w14:textId="77777777" w:rsidR="0000351E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</w:p>
    <w:p w14:paraId="7583C143" w14:textId="37E7DED1" w:rsidR="0000351E" w:rsidRPr="00AD18B5" w:rsidRDefault="0000351E" w:rsidP="0000351E">
      <w:pPr>
        <w:pStyle w:val="p1"/>
        <w:spacing w:line="360" w:lineRule="auto"/>
        <w:jc w:val="both"/>
        <w:rPr>
          <w:rFonts w:eastAsiaTheme="minorHAnsi"/>
        </w:rPr>
      </w:pPr>
      <w:proofErr w:type="spellStart"/>
      <w:r w:rsidRPr="00AD18B5">
        <w:rPr>
          <w:rFonts w:ascii="Times New Roman" w:hAnsi="Times New Roman"/>
          <w:b/>
          <w:i/>
          <w:sz w:val="24"/>
          <w:szCs w:val="24"/>
        </w:rPr>
        <w:lastRenderedPageBreak/>
        <w:t>Byonic</w:t>
      </w:r>
      <w:proofErr w:type="spellEnd"/>
      <w:r w:rsidRPr="00AD18B5">
        <w:rPr>
          <w:rFonts w:ascii="Times New Roman" w:hAnsi="Times New Roman"/>
          <w:b/>
          <w:i/>
          <w:sz w:val="24"/>
          <w:szCs w:val="24"/>
        </w:rPr>
        <w:t xml:space="preserve"> wildcard post-translational modification searches:</w:t>
      </w:r>
      <w: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A program designed to perform a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wildcard search, where all possible mass shifts within a specified range are applied to each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amino acid within candidate peptides, using the program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Byonic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(Bern,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Kil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>,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and Becker, 2012). In preparation for the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Byonic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searches, confidently matched proteins</w:t>
      </w:r>
      <w:r>
        <w:rPr>
          <w:rFonts w:ascii="Times New Roman" w:eastAsiaTheme="minorHAnsi" w:hAnsi="Times New Roman"/>
        </w:rPr>
        <w:t xml:space="preserve"> f</w:t>
      </w:r>
      <w:r w:rsidRPr="002D05B9">
        <w:rPr>
          <w:rFonts w:ascii="Times New Roman" w:eastAsiaTheme="minorHAnsi" w:hAnsi="Times New Roman"/>
          <w:sz w:val="24"/>
          <w:szCs w:val="24"/>
        </w:rPr>
        <w:t>rom the brain were put through a strict filtering requiring at least 8 unique peptides per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protein. There were 1,204 proteins that passed this filtering in the brain samples. This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resulted in the creation of a subset database enriched for the more abundant proteins, at a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size that could be analyzed in approximately 36 hours using an 8-processor computer. The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initial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Sequest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results from the plasma analysis did not require this filtering, since only 223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proteins were identified. The subset database creation was handled by an in-house python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script (PAW_database_creation_1.py) and .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mgf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files were created from the .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dta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 xml:space="preserve"> files using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merge.pl, a script available from Matrix Science.</w:t>
      </w:r>
      <w:r>
        <w:rPr>
          <w:rFonts w:ascii="Times New Roman" w:eastAsiaTheme="minorHAnsi" w:hAnsi="Times New Roman"/>
        </w:rPr>
        <w:t xml:space="preserve">  </w:t>
      </w:r>
      <w:r w:rsidRPr="002D05B9">
        <w:rPr>
          <w:rFonts w:ascii="Times New Roman" w:eastAsiaTheme="minorHAnsi" w:hAnsi="Times New Roman"/>
          <w:sz w:val="24"/>
          <w:szCs w:val="24"/>
        </w:rPr>
        <w:t>Each of the 6 2D-LC MS/MS datasets (2 plasma and 4 brain) were searched independently with</w:t>
      </w:r>
      <w:r>
        <w:rPr>
          <w:rFonts w:ascii="Times New Roman" w:eastAsiaTheme="minorHAnsi" w:hAnsi="Times New Roman"/>
        </w:rPr>
        <w:t xml:space="preserve"> </w:t>
      </w:r>
      <w:proofErr w:type="spellStart"/>
      <w:r w:rsidRPr="002D05B9">
        <w:rPr>
          <w:rFonts w:ascii="Times New Roman" w:eastAsiaTheme="minorHAnsi" w:hAnsi="Times New Roman"/>
          <w:sz w:val="24"/>
          <w:szCs w:val="24"/>
        </w:rPr>
        <w:t>Byonic</w:t>
      </w:r>
      <w:proofErr w:type="spellEnd"/>
      <w:r w:rsidRPr="002D05B9">
        <w:rPr>
          <w:rFonts w:ascii="Times New Roman" w:eastAsiaTheme="minorHAnsi" w:hAnsi="Times New Roman"/>
          <w:sz w:val="24"/>
          <w:szCs w:val="24"/>
        </w:rPr>
        <w:t>. For the searches, precursor tolerance was set to 2.0 Da and fragment tolerance was set to</w:t>
      </w:r>
      <w:r>
        <w:rPr>
          <w:rFonts w:ascii="Times New Roman" w:eastAsiaTheme="minorHAnsi" w:hAnsi="Times New Roman"/>
        </w:rPr>
        <w:t xml:space="preserve"> </w:t>
      </w:r>
      <w:r w:rsidRPr="002D05B9">
        <w:rPr>
          <w:rFonts w:ascii="Times New Roman" w:eastAsiaTheme="minorHAnsi" w:hAnsi="Times New Roman"/>
          <w:sz w:val="24"/>
          <w:szCs w:val="24"/>
        </w:rPr>
        <w:t>1.0 Da. The wildcard search</w:t>
      </w:r>
      <w:r>
        <w:rPr>
          <w:rFonts w:ascii="Times New Roman" w:eastAsiaTheme="minorHAnsi" w:hAnsi="Times New Roman"/>
        </w:rPr>
        <w:t xml:space="preserve"> was 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enabled with a mass range of -40 Da to +200 Da on every </w:t>
      </w:r>
      <w:r w:rsidRPr="00965A1B">
        <w:rPr>
          <w:rFonts w:ascii="Times New Roman" w:eastAsiaTheme="minorHAnsi" w:hAnsi="Times New Roman"/>
          <w:sz w:val="24"/>
          <w:szCs w:val="24"/>
        </w:rPr>
        <w:t>amino acid, with „Off by x isotopes‟ set to „Off by one or two‟. Carbamidomethyl at cysteines was set as a fixed modification and oxidation was set as a common1 variable modification, with a maximum of 2 common modifications per peptide set as a maximum value. Searches were performed using version PMI</w:t>
      </w:r>
      <w:r w:rsidRPr="002D05B9">
        <w:rPr>
          <w:rFonts w:ascii="Times New Roman" w:eastAsiaTheme="minorHAnsi" w:hAnsi="Times New Roman"/>
          <w:sz w:val="24"/>
          <w:szCs w:val="24"/>
        </w:rPr>
        <w:t xml:space="preserve">-Byonic-Com:v1.3beta-84. </w:t>
      </w:r>
    </w:p>
    <w:p w14:paraId="5A9A2F42" w14:textId="77777777" w:rsidR="0000351E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</w:p>
    <w:p w14:paraId="6813E3FF" w14:textId="13160C8D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 w:rsidRPr="002D05B9">
        <w:rPr>
          <w:rFonts w:ascii="Times New Roman" w:eastAsiaTheme="minorHAnsi" w:hAnsi="Times New Roman" w:cs="Times New Roman"/>
        </w:rPr>
        <w:t>After analysis, the results from the supernatant and pellet digests for the brain samples were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combined for both the control and </w:t>
      </w:r>
      <w:r w:rsidR="00053F3E">
        <w:rPr>
          <w:rFonts w:ascii="Times New Roman" w:eastAsiaTheme="minorHAnsi" w:hAnsi="Times New Roman" w:cs="Times New Roman"/>
        </w:rPr>
        <w:t>L-BMAA</w:t>
      </w:r>
      <w:r w:rsidRPr="002D05B9">
        <w:rPr>
          <w:rFonts w:ascii="Times New Roman" w:eastAsiaTheme="minorHAnsi" w:hAnsi="Times New Roman" w:cs="Times New Roman"/>
        </w:rPr>
        <w:t xml:space="preserve"> groups. The false discovery rate at the peptide</w:t>
      </w:r>
      <w:r>
        <w:rPr>
          <w:rFonts w:ascii="Times New Roman" w:eastAsiaTheme="minorHAnsi" w:hAnsi="Times New Roman" w:cs="Times New Roman"/>
        </w:rPr>
        <w:t xml:space="preserve"> level was </w:t>
      </w:r>
      <w:r w:rsidRPr="002D05B9">
        <w:rPr>
          <w:rFonts w:ascii="Times New Roman" w:eastAsiaTheme="minorHAnsi" w:hAnsi="Times New Roman" w:cs="Times New Roman"/>
        </w:rPr>
        <w:t xml:space="preserve">estimated by </w:t>
      </w:r>
      <w:proofErr w:type="spellStart"/>
      <w:r w:rsidRPr="002D05B9">
        <w:rPr>
          <w:rFonts w:ascii="Times New Roman" w:eastAsiaTheme="minorHAnsi" w:hAnsi="Times New Roman" w:cs="Times New Roman"/>
        </w:rPr>
        <w:t>Byonic</w:t>
      </w:r>
      <w:proofErr w:type="spellEnd"/>
      <w:r w:rsidRPr="002D05B9">
        <w:rPr>
          <w:rFonts w:ascii="Times New Roman" w:eastAsiaTheme="minorHAnsi" w:hAnsi="Times New Roman" w:cs="Times New Roman"/>
        </w:rPr>
        <w:t xml:space="preserve"> to be about 10% in each of the analysis. Low quality spectra,</w:t>
      </w:r>
      <w:r>
        <w:rPr>
          <w:rFonts w:ascii="Times New Roman" w:eastAsiaTheme="minorHAnsi" w:hAnsi="Times New Roman" w:cs="Times New Roman"/>
        </w:rPr>
        <w:t xml:space="preserve"> below scores of </w:t>
      </w:r>
      <w:r w:rsidRPr="002D05B9">
        <w:rPr>
          <w:rFonts w:ascii="Times New Roman" w:eastAsiaTheme="minorHAnsi" w:hAnsi="Times New Roman" w:cs="Times New Roman"/>
        </w:rPr>
        <w:t>600 and 400 were then removed from the analysis of the brain and plasma</w:t>
      </w:r>
      <w:r>
        <w:rPr>
          <w:rFonts w:ascii="Times New Roman" w:eastAsiaTheme="minorHAnsi" w:hAnsi="Times New Roman" w:cs="Times New Roman"/>
        </w:rPr>
        <w:t xml:space="preserve"> samples, respectively. </w:t>
      </w:r>
      <w:r w:rsidRPr="002D05B9">
        <w:rPr>
          <w:rFonts w:ascii="Times New Roman" w:eastAsiaTheme="minorHAnsi" w:hAnsi="Times New Roman" w:cs="Times New Roman"/>
        </w:rPr>
        <w:t>At this point we were left with 485,050 and 524,886 spectra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succe</w:t>
      </w:r>
      <w:r>
        <w:rPr>
          <w:rFonts w:ascii="Times New Roman" w:eastAsiaTheme="minorHAnsi" w:hAnsi="Times New Roman" w:cs="Times New Roman"/>
        </w:rPr>
        <w:t xml:space="preserve">ssfully matched to sequences in </w:t>
      </w:r>
      <w:r w:rsidRPr="002D05B9">
        <w:rPr>
          <w:rFonts w:ascii="Times New Roman" w:eastAsiaTheme="minorHAnsi" w:hAnsi="Times New Roman" w:cs="Times New Roman"/>
        </w:rPr>
        <w:t xml:space="preserve">the control and </w:t>
      </w:r>
      <w:r w:rsidR="00053F3E">
        <w:rPr>
          <w:rFonts w:ascii="Times New Roman" w:eastAsiaTheme="minorHAnsi" w:hAnsi="Times New Roman" w:cs="Times New Roman"/>
        </w:rPr>
        <w:t>L-BMAA</w:t>
      </w:r>
      <w:r>
        <w:rPr>
          <w:rFonts w:ascii="Times New Roman" w:eastAsiaTheme="minorHAnsi" w:hAnsi="Times New Roman" w:cs="Times New Roman"/>
        </w:rPr>
        <w:t>-exposed</w:t>
      </w:r>
      <w:r w:rsidRPr="002D05B9">
        <w:rPr>
          <w:rFonts w:ascii="Times New Roman" w:eastAsiaTheme="minorHAnsi" w:hAnsi="Times New Roman" w:cs="Times New Roman"/>
        </w:rPr>
        <w:t xml:space="preserve"> groups in brain, respectively,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with 59,161 and </w:t>
      </w:r>
      <w:r>
        <w:rPr>
          <w:rFonts w:ascii="Times New Roman" w:eastAsiaTheme="minorHAnsi" w:hAnsi="Times New Roman" w:cs="Times New Roman"/>
        </w:rPr>
        <w:t xml:space="preserve">70,790 of these, </w:t>
      </w:r>
      <w:r w:rsidRPr="002D05B9">
        <w:rPr>
          <w:rFonts w:ascii="Times New Roman" w:eastAsiaTheme="minorHAnsi" w:hAnsi="Times New Roman" w:cs="Times New Roman"/>
        </w:rPr>
        <w:t>respectively, containing detected mass shifts. Based on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the number of modifications assigned to sequence reversed peptides after this filtering, the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false discovery ra</w:t>
      </w:r>
      <w:r>
        <w:rPr>
          <w:rFonts w:ascii="Times New Roman" w:eastAsiaTheme="minorHAnsi" w:hAnsi="Times New Roman" w:cs="Times New Roman"/>
        </w:rPr>
        <w:t xml:space="preserve">te for modified peptides in the </w:t>
      </w:r>
      <w:r w:rsidRPr="002D05B9">
        <w:rPr>
          <w:rFonts w:ascii="Times New Roman" w:eastAsiaTheme="minorHAnsi" w:hAnsi="Times New Roman" w:cs="Times New Roman"/>
        </w:rPr>
        <w:t>brain samples was 4.1% in the control group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and 6.8% in the </w:t>
      </w:r>
      <w:r w:rsidR="00053F3E">
        <w:rPr>
          <w:rFonts w:ascii="Times New Roman" w:eastAsiaTheme="minorHAnsi" w:hAnsi="Times New Roman" w:cs="Times New Roman"/>
        </w:rPr>
        <w:t>L-BMAA</w:t>
      </w:r>
      <w:r w:rsidRPr="002D05B9">
        <w:rPr>
          <w:rFonts w:ascii="Times New Roman" w:eastAsiaTheme="minorHAnsi" w:hAnsi="Times New Roman" w:cs="Times New Roman"/>
        </w:rPr>
        <w:t xml:space="preserve"> treated group.</w:t>
      </w:r>
    </w:p>
    <w:p w14:paraId="5E1E927D" w14:textId="77777777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</w:p>
    <w:p w14:paraId="55E6B1FB" w14:textId="542B47A1" w:rsidR="0000351E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 w:rsidRPr="002D05B9">
        <w:rPr>
          <w:rFonts w:ascii="Times New Roman" w:eastAsiaTheme="minorHAnsi" w:hAnsi="Times New Roman" w:cs="Times New Roman"/>
        </w:rPr>
        <w:lastRenderedPageBreak/>
        <w:t xml:space="preserve">During the analysis of plasma samples </w:t>
      </w:r>
      <w:proofErr w:type="spellStart"/>
      <w:r w:rsidRPr="002D05B9">
        <w:rPr>
          <w:rFonts w:ascii="Times New Roman" w:eastAsiaTheme="minorHAnsi" w:hAnsi="Times New Roman" w:cs="Times New Roman"/>
        </w:rPr>
        <w:t>Byonic</w:t>
      </w:r>
      <w:proofErr w:type="spellEnd"/>
      <w:r w:rsidRPr="002D05B9">
        <w:rPr>
          <w:rFonts w:ascii="Times New Roman" w:eastAsiaTheme="minorHAnsi" w:hAnsi="Times New Roman" w:cs="Times New Roman"/>
        </w:rPr>
        <w:t xml:space="preserve"> matched 45,719 and 24,141 spectra in the</w:t>
      </w:r>
      <w:r>
        <w:rPr>
          <w:rFonts w:ascii="Times New Roman" w:eastAsiaTheme="minorHAnsi" w:hAnsi="Times New Roman" w:cs="Times New Roman"/>
        </w:rPr>
        <w:t xml:space="preserve"> control </w:t>
      </w:r>
      <w:r w:rsidRPr="002D05B9">
        <w:rPr>
          <w:rFonts w:ascii="Times New Roman" w:eastAsiaTheme="minorHAnsi" w:hAnsi="Times New Roman" w:cs="Times New Roman"/>
        </w:rPr>
        <w:t xml:space="preserve">and </w:t>
      </w:r>
      <w:r w:rsidR="00053F3E">
        <w:rPr>
          <w:rFonts w:ascii="Times New Roman" w:eastAsiaTheme="minorHAnsi" w:hAnsi="Times New Roman" w:cs="Times New Roman"/>
        </w:rPr>
        <w:t>L-BMAA</w:t>
      </w:r>
      <w:r w:rsidRPr="002D05B9">
        <w:rPr>
          <w:rFonts w:ascii="Times New Roman" w:eastAsiaTheme="minorHAnsi" w:hAnsi="Times New Roman" w:cs="Times New Roman"/>
        </w:rPr>
        <w:t xml:space="preserve"> groups, respectively, with 22,584 and 9,740 of these, respectively,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containing detected mass shifts. Based on the number of modifications assigned to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se</w:t>
      </w:r>
      <w:r>
        <w:rPr>
          <w:rFonts w:ascii="Times New Roman" w:eastAsiaTheme="minorHAnsi" w:hAnsi="Times New Roman" w:cs="Times New Roman"/>
        </w:rPr>
        <w:t>quence reversed peptides after t</w:t>
      </w:r>
      <w:r w:rsidRPr="002D05B9">
        <w:rPr>
          <w:rFonts w:ascii="Times New Roman" w:eastAsiaTheme="minorHAnsi" w:hAnsi="Times New Roman" w:cs="Times New Roman"/>
        </w:rPr>
        <w:t>his filtering, the false discovery rate for modified peptides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in the serum samples was 0.3% in the contro</w:t>
      </w:r>
      <w:r>
        <w:rPr>
          <w:rFonts w:ascii="Times New Roman" w:eastAsiaTheme="minorHAnsi" w:hAnsi="Times New Roman" w:cs="Times New Roman"/>
        </w:rPr>
        <w:t xml:space="preserve">l group and 0.08% in the </w:t>
      </w:r>
      <w:r w:rsidR="00053F3E">
        <w:rPr>
          <w:rFonts w:ascii="Times New Roman" w:eastAsiaTheme="minorHAnsi" w:hAnsi="Times New Roman" w:cs="Times New Roman"/>
        </w:rPr>
        <w:t>L-BMAA</w:t>
      </w:r>
      <w:r>
        <w:rPr>
          <w:rFonts w:ascii="Times New Roman" w:eastAsiaTheme="minorHAnsi" w:hAnsi="Times New Roman" w:cs="Times New Roman"/>
        </w:rPr>
        <w:t xml:space="preserve">-exposed </w:t>
      </w:r>
      <w:r w:rsidRPr="002D05B9">
        <w:rPr>
          <w:rFonts w:ascii="Times New Roman" w:eastAsiaTheme="minorHAnsi" w:hAnsi="Times New Roman" w:cs="Times New Roman"/>
        </w:rPr>
        <w:t>group.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To detect abundance differences in</w:t>
      </w:r>
      <w:r>
        <w:rPr>
          <w:rFonts w:ascii="Times New Roman" w:eastAsiaTheme="minorHAnsi" w:hAnsi="Times New Roman" w:cs="Times New Roman"/>
        </w:rPr>
        <w:t xml:space="preserve"> the </w:t>
      </w:r>
      <w:r w:rsidRPr="002D05B9">
        <w:rPr>
          <w:rFonts w:ascii="Times New Roman" w:eastAsiaTheme="minorHAnsi" w:hAnsi="Times New Roman" w:cs="Times New Roman"/>
        </w:rPr>
        <w:t>number of assigned modifications between control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and </w:t>
      </w:r>
      <w:r w:rsidR="00053F3E">
        <w:rPr>
          <w:rFonts w:ascii="Times New Roman" w:eastAsiaTheme="minorHAnsi" w:hAnsi="Times New Roman" w:cs="Times New Roman"/>
        </w:rPr>
        <w:t>L-BMAA</w:t>
      </w:r>
      <w:r>
        <w:rPr>
          <w:rFonts w:ascii="Times New Roman" w:eastAsiaTheme="minorHAnsi" w:hAnsi="Times New Roman" w:cs="Times New Roman"/>
        </w:rPr>
        <w:t>-exposed</w:t>
      </w:r>
      <w:r w:rsidRPr="002D05B9">
        <w:rPr>
          <w:rFonts w:ascii="Times New Roman" w:eastAsiaTheme="minorHAnsi" w:hAnsi="Times New Roman" w:cs="Times New Roman"/>
        </w:rPr>
        <w:t xml:space="preserve"> samples, heat maps displaying the number of specific amino acids containing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each mas</w:t>
      </w:r>
      <w:r>
        <w:rPr>
          <w:rFonts w:ascii="Times New Roman" w:eastAsiaTheme="minorHAnsi" w:hAnsi="Times New Roman" w:cs="Times New Roman"/>
        </w:rPr>
        <w:t xml:space="preserve">s shift were generated for both </w:t>
      </w:r>
      <w:r w:rsidRPr="002D05B9">
        <w:rPr>
          <w:rFonts w:ascii="Times New Roman" w:eastAsiaTheme="minorHAnsi" w:hAnsi="Times New Roman" w:cs="Times New Roman"/>
        </w:rPr>
        <w:t>groups using an in-house python script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(</w:t>
      </w:r>
      <w:proofErr w:type="spellStart"/>
      <w:r w:rsidRPr="002D05B9">
        <w:rPr>
          <w:rFonts w:ascii="Times New Roman" w:eastAsiaTheme="minorHAnsi" w:hAnsi="Times New Roman" w:cs="Times New Roman"/>
        </w:rPr>
        <w:t>byonic_ptm_filter_clipboard_PW</w:t>
      </w:r>
      <w:proofErr w:type="spellEnd"/>
      <w:r w:rsidRPr="002D05B9">
        <w:rPr>
          <w:rFonts w:ascii="Times New Roman" w:eastAsiaTheme="minorHAnsi" w:hAnsi="Times New Roman" w:cs="Times New Roman"/>
        </w:rPr>
        <w:t xml:space="preserve">). </w:t>
      </w:r>
    </w:p>
    <w:p w14:paraId="0E46CB98" w14:textId="77777777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</w:p>
    <w:p w14:paraId="4CFD3ECA" w14:textId="1B67C8C7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 w:rsidRPr="0028621A">
        <w:rPr>
          <w:rFonts w:ascii="Times New Roman" w:eastAsiaTheme="minorHAnsi" w:hAnsi="Times New Roman" w:cs="Times New Roman"/>
          <w:b/>
          <w:i/>
        </w:rPr>
        <w:t>Quantitative analysis:</w:t>
      </w:r>
      <w:r>
        <w:rPr>
          <w:rFonts w:ascii="Times New Roman" w:eastAsiaTheme="minorHAnsi" w:hAnsi="Times New Roman" w:cs="Times New Roman"/>
        </w:rPr>
        <w:t xml:space="preserve">  </w:t>
      </w:r>
      <w:r w:rsidRPr="002D05B9">
        <w:rPr>
          <w:rFonts w:ascii="Times New Roman" w:eastAsiaTheme="minorHAnsi" w:hAnsi="Times New Roman" w:cs="Times New Roman"/>
        </w:rPr>
        <w:t>Results from plasma samples were filtered using a Z-transformation of the data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to control for dispersion in the lower count data, followed by a combination of Chi squared and </w:t>
      </w:r>
      <w:proofErr w:type="spellStart"/>
      <w:r w:rsidRPr="002D05B9">
        <w:rPr>
          <w:rFonts w:ascii="Times New Roman" w:eastAsiaTheme="minorHAnsi" w:hAnsi="Times New Roman" w:cs="Times New Roman"/>
        </w:rPr>
        <w:t>Zscore</w:t>
      </w:r>
      <w:proofErr w:type="spellEnd"/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thresholds to identify modifications that were differentially abundant in the two sample groups.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In this method, a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61-modification-wide sliding window from highest to lowest counts was used for the Z-transformation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to control for greater dispersion fo</w:t>
      </w:r>
      <w:r>
        <w:rPr>
          <w:rFonts w:ascii="Times New Roman" w:eastAsiaTheme="minorHAnsi" w:hAnsi="Times New Roman" w:cs="Times New Roman"/>
        </w:rPr>
        <w:t>r the lower count modifications</w:t>
      </w:r>
      <w:r w:rsidRPr="002D05B9">
        <w:rPr>
          <w:rFonts w:ascii="Times New Roman" w:eastAsiaTheme="minorHAnsi" w:hAnsi="Times New Roman" w:cs="Times New Roman"/>
        </w:rPr>
        <w:t>. Cutoffs were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then set by fitting a normal distribution to a histogram of Z-transformed ratios of modifications between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the two groups. Modifications with a p-value of more than 0.1 were considered non-candidates, 0.1-0.05 were considered low probability candidates, 0.05-0.01 were ranked medium, and 0.01 and less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were ranked high. Z-score and Chi squared tests were not performed for modifications with a „0‟ value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in one of the groups due to divide by zero errors. However, candidates with 12-13 counts in one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sample and 0 counts in the other </w:t>
      </w:r>
      <w:r>
        <w:rPr>
          <w:rFonts w:ascii="Times New Roman" w:eastAsiaTheme="minorHAnsi" w:hAnsi="Times New Roman" w:cs="Times New Roman"/>
        </w:rPr>
        <w:t xml:space="preserve">were also </w:t>
      </w:r>
      <w:r w:rsidRPr="002D05B9">
        <w:rPr>
          <w:rFonts w:ascii="Times New Roman" w:eastAsiaTheme="minorHAnsi" w:hAnsi="Times New Roman" w:cs="Times New Roman"/>
        </w:rPr>
        <w:t>included in the “medium” group, and candidates with 11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counts in one sample and 0 counts in the other were included in the “low” group (“z-score candidates”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tab). Due to the differences in the overall number of assigned MS/MS spectra in the control and</w:t>
      </w:r>
      <w:r>
        <w:rPr>
          <w:rFonts w:ascii="Times New Roman" w:eastAsiaTheme="minorHAnsi" w:hAnsi="Times New Roman" w:cs="Times New Roman"/>
        </w:rPr>
        <w:t xml:space="preserve"> </w:t>
      </w:r>
      <w:r w:rsidR="00053F3E">
        <w:rPr>
          <w:rFonts w:ascii="Times New Roman" w:eastAsiaTheme="minorHAnsi" w:hAnsi="Times New Roman" w:cs="Times New Roman"/>
        </w:rPr>
        <w:t>L-BMAA</w:t>
      </w:r>
      <w:r>
        <w:rPr>
          <w:rFonts w:ascii="Times New Roman" w:eastAsiaTheme="minorHAnsi" w:hAnsi="Times New Roman" w:cs="Times New Roman"/>
        </w:rPr>
        <w:t>-exposed</w:t>
      </w:r>
      <w:r w:rsidRPr="002D05B9">
        <w:rPr>
          <w:rFonts w:ascii="Times New Roman" w:eastAsiaTheme="minorHAnsi" w:hAnsi="Times New Roman" w:cs="Times New Roman"/>
        </w:rPr>
        <w:t xml:space="preserve"> groups, differential candidates were not identified using simple fold difference cut offs.</w:t>
      </w:r>
    </w:p>
    <w:p w14:paraId="2A5EAA8B" w14:textId="77777777" w:rsidR="0000351E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</w:p>
    <w:p w14:paraId="0CC16433" w14:textId="77777777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 w:rsidRPr="002D05B9">
        <w:rPr>
          <w:rFonts w:ascii="Times New Roman" w:eastAsiaTheme="minorHAnsi" w:hAnsi="Times New Roman" w:cs="Times New Roman"/>
        </w:rPr>
        <w:t>Results from brain were similarly filtered using a combination of</w:t>
      </w:r>
      <w:r>
        <w:rPr>
          <w:rFonts w:ascii="Times New Roman" w:eastAsiaTheme="minorHAnsi" w:hAnsi="Times New Roman" w:cs="Times New Roman"/>
        </w:rPr>
        <w:t xml:space="preserve"> z-scores and Chi squared tests </w:t>
      </w:r>
      <w:r w:rsidRPr="002D05B9">
        <w:rPr>
          <w:rFonts w:ascii="Times New Roman" w:eastAsiaTheme="minorHAnsi" w:hAnsi="Times New Roman" w:cs="Times New Roman"/>
        </w:rPr>
        <w:t>as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described above. Z-score and Chi squared tests were not performed for modifications with a</w:t>
      </w:r>
    </w:p>
    <w:p w14:paraId="722DB9DD" w14:textId="77777777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 w:rsidRPr="002D05B9">
        <w:rPr>
          <w:rFonts w:ascii="Times New Roman" w:eastAsiaTheme="minorHAnsi" w:hAnsi="Times New Roman" w:cs="Times New Roman"/>
        </w:rPr>
        <w:t>„0‟ value in one of the groups due to divide by zero errors. Candidates with 10 and 0 counts, was well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as candidates with 9 and 0 counts were included in the “medium” group above, since the filtered data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with 11 and 2 counts and 9 and 2 counts had p-values placing them in the “medium”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lastRenderedPageBreak/>
        <w:t>group. The brain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data was also filtered by using a fold difference cut off of at least 2, and requiring at least 20 assigned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 xml:space="preserve">spectra to a specific modification. </w:t>
      </w:r>
    </w:p>
    <w:p w14:paraId="5F403C1C" w14:textId="77777777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</w:p>
    <w:p w14:paraId="3E4EDC82" w14:textId="77777777" w:rsidR="0000351E" w:rsidRPr="002D05B9" w:rsidRDefault="0000351E" w:rsidP="0000351E">
      <w:pPr>
        <w:spacing w:line="360" w:lineRule="auto"/>
        <w:jc w:val="both"/>
        <w:rPr>
          <w:rFonts w:ascii="Times New Roman" w:eastAsiaTheme="minorHAnsi" w:hAnsi="Times New Roman" w:cs="Times New Roman"/>
        </w:rPr>
      </w:pPr>
      <w:r w:rsidRPr="002D05B9">
        <w:rPr>
          <w:rFonts w:ascii="Times New Roman" w:eastAsiaTheme="minorHAnsi" w:hAnsi="Times New Roman" w:cs="Times New Roman"/>
        </w:rPr>
        <w:t>Mass shift at specific amino acids where compared to a list of known modifications found at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  <w:color w:val="0433FF"/>
        </w:rPr>
        <w:t>http://www.unimod.org/</w:t>
      </w:r>
      <w:r w:rsidRPr="002D05B9">
        <w:rPr>
          <w:rFonts w:ascii="Times New Roman" w:eastAsiaTheme="minorHAnsi" w:hAnsi="Times New Roman" w:cs="Times New Roman"/>
        </w:rPr>
        <w:t xml:space="preserve">. It should be noted that </w:t>
      </w:r>
      <w:proofErr w:type="spellStart"/>
      <w:r w:rsidRPr="002D05B9">
        <w:rPr>
          <w:rFonts w:ascii="Times New Roman" w:eastAsiaTheme="minorHAnsi" w:hAnsi="Times New Roman" w:cs="Times New Roman"/>
        </w:rPr>
        <w:t>Byonic</w:t>
      </w:r>
      <w:proofErr w:type="spellEnd"/>
      <w:r w:rsidRPr="002D05B9">
        <w:rPr>
          <w:rFonts w:ascii="Times New Roman" w:eastAsiaTheme="minorHAnsi" w:hAnsi="Times New Roman" w:cs="Times New Roman"/>
        </w:rPr>
        <w:t xml:space="preserve"> restricts the results to only a single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modification found through its wildcard PTM search. It is possible t</w:t>
      </w:r>
      <w:r>
        <w:rPr>
          <w:rFonts w:ascii="Times New Roman" w:eastAsiaTheme="minorHAnsi" w:hAnsi="Times New Roman" w:cs="Times New Roman"/>
        </w:rPr>
        <w:t xml:space="preserve">hat some of the mass shifts </w:t>
      </w:r>
      <w:r w:rsidRPr="002D05B9">
        <w:rPr>
          <w:rFonts w:ascii="Times New Roman" w:eastAsiaTheme="minorHAnsi" w:hAnsi="Times New Roman" w:cs="Times New Roman"/>
        </w:rPr>
        <w:t>seen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could actually be the sum of two different modifications, however given the number of possible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combinations of different modifications, and the lack of software to do this in an automated fashion,</w:t>
      </w:r>
      <w:r>
        <w:rPr>
          <w:rFonts w:ascii="Times New Roman" w:eastAsiaTheme="minorHAnsi" w:hAnsi="Times New Roman" w:cs="Times New Roman"/>
        </w:rPr>
        <w:t xml:space="preserve"> </w:t>
      </w:r>
      <w:r w:rsidRPr="002D05B9">
        <w:rPr>
          <w:rFonts w:ascii="Times New Roman" w:eastAsiaTheme="minorHAnsi" w:hAnsi="Times New Roman" w:cs="Times New Roman"/>
        </w:rPr>
        <w:t>this was not pursued.</w:t>
      </w:r>
    </w:p>
    <w:p w14:paraId="726E3500" w14:textId="77777777" w:rsidR="0000351E" w:rsidRPr="002D05B9" w:rsidRDefault="0000351E" w:rsidP="0000351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E3FF66" w14:textId="77777777" w:rsidR="00FA403D" w:rsidRDefault="00FA403D" w:rsidP="00932097">
      <w:pPr>
        <w:pStyle w:val="TableCaption"/>
        <w:spacing w:line="240" w:lineRule="auto"/>
        <w:jc w:val="left"/>
      </w:pPr>
    </w:p>
    <w:sectPr w:rsidR="00FA403D" w:rsidSect="00130BD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0606D"/>
    <w:multiLevelType w:val="hybridMultilevel"/>
    <w:tmpl w:val="1DF6B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05A"/>
    <w:rsid w:val="0000351E"/>
    <w:rsid w:val="00011625"/>
    <w:rsid w:val="0001301C"/>
    <w:rsid w:val="000137A0"/>
    <w:rsid w:val="0003216F"/>
    <w:rsid w:val="000366C2"/>
    <w:rsid w:val="00041118"/>
    <w:rsid w:val="00052487"/>
    <w:rsid w:val="00053F3E"/>
    <w:rsid w:val="000618FD"/>
    <w:rsid w:val="00090E89"/>
    <w:rsid w:val="000A554A"/>
    <w:rsid w:val="000A5B4D"/>
    <w:rsid w:val="000A680B"/>
    <w:rsid w:val="000D382F"/>
    <w:rsid w:val="000F28D6"/>
    <w:rsid w:val="000F52B1"/>
    <w:rsid w:val="00104FE2"/>
    <w:rsid w:val="00105577"/>
    <w:rsid w:val="001150DC"/>
    <w:rsid w:val="00121FF4"/>
    <w:rsid w:val="00130AA9"/>
    <w:rsid w:val="00130BD6"/>
    <w:rsid w:val="001341B7"/>
    <w:rsid w:val="001427B9"/>
    <w:rsid w:val="00146427"/>
    <w:rsid w:val="0015763D"/>
    <w:rsid w:val="00171F2E"/>
    <w:rsid w:val="00195274"/>
    <w:rsid w:val="001A758B"/>
    <w:rsid w:val="001B0AFF"/>
    <w:rsid w:val="001B696C"/>
    <w:rsid w:val="001C713B"/>
    <w:rsid w:val="001D4885"/>
    <w:rsid w:val="001E42D4"/>
    <w:rsid w:val="00213A26"/>
    <w:rsid w:val="00221181"/>
    <w:rsid w:val="00222E01"/>
    <w:rsid w:val="002316C4"/>
    <w:rsid w:val="002377BC"/>
    <w:rsid w:val="00260A03"/>
    <w:rsid w:val="002622CE"/>
    <w:rsid w:val="00265191"/>
    <w:rsid w:val="00265A13"/>
    <w:rsid w:val="00282CCC"/>
    <w:rsid w:val="002C1D3E"/>
    <w:rsid w:val="002C4DBC"/>
    <w:rsid w:val="002E1B8F"/>
    <w:rsid w:val="002F3D20"/>
    <w:rsid w:val="002F516F"/>
    <w:rsid w:val="00306CFE"/>
    <w:rsid w:val="00320138"/>
    <w:rsid w:val="003215EB"/>
    <w:rsid w:val="00325D0E"/>
    <w:rsid w:val="00331610"/>
    <w:rsid w:val="003355C8"/>
    <w:rsid w:val="0033656B"/>
    <w:rsid w:val="00342E7D"/>
    <w:rsid w:val="00343F98"/>
    <w:rsid w:val="00352CC1"/>
    <w:rsid w:val="00365634"/>
    <w:rsid w:val="00366017"/>
    <w:rsid w:val="003779DD"/>
    <w:rsid w:val="00387BFB"/>
    <w:rsid w:val="003B2EB9"/>
    <w:rsid w:val="003E3480"/>
    <w:rsid w:val="00401E13"/>
    <w:rsid w:val="00403F04"/>
    <w:rsid w:val="00405527"/>
    <w:rsid w:val="0041530A"/>
    <w:rsid w:val="00422E71"/>
    <w:rsid w:val="004232D8"/>
    <w:rsid w:val="004252BB"/>
    <w:rsid w:val="004255F1"/>
    <w:rsid w:val="0042753F"/>
    <w:rsid w:val="00431BA1"/>
    <w:rsid w:val="00455D64"/>
    <w:rsid w:val="00455F05"/>
    <w:rsid w:val="00457797"/>
    <w:rsid w:val="00467354"/>
    <w:rsid w:val="0048180D"/>
    <w:rsid w:val="004A1AEC"/>
    <w:rsid w:val="004A215C"/>
    <w:rsid w:val="004B0EF9"/>
    <w:rsid w:val="004B0FF2"/>
    <w:rsid w:val="004B4F7C"/>
    <w:rsid w:val="004C33B5"/>
    <w:rsid w:val="004D4611"/>
    <w:rsid w:val="004F1A18"/>
    <w:rsid w:val="005049CF"/>
    <w:rsid w:val="00504C77"/>
    <w:rsid w:val="005077DD"/>
    <w:rsid w:val="005145C4"/>
    <w:rsid w:val="00523900"/>
    <w:rsid w:val="00525AD6"/>
    <w:rsid w:val="00535D94"/>
    <w:rsid w:val="0054572B"/>
    <w:rsid w:val="00550C91"/>
    <w:rsid w:val="00574838"/>
    <w:rsid w:val="005B625E"/>
    <w:rsid w:val="005C4341"/>
    <w:rsid w:val="005C7C00"/>
    <w:rsid w:val="005D0CE4"/>
    <w:rsid w:val="005E2DFC"/>
    <w:rsid w:val="00611B4D"/>
    <w:rsid w:val="00625E0A"/>
    <w:rsid w:val="00642C95"/>
    <w:rsid w:val="006441D8"/>
    <w:rsid w:val="006515EA"/>
    <w:rsid w:val="006565A7"/>
    <w:rsid w:val="00667D1B"/>
    <w:rsid w:val="006703D4"/>
    <w:rsid w:val="00671618"/>
    <w:rsid w:val="00680DFD"/>
    <w:rsid w:val="00687309"/>
    <w:rsid w:val="006A1770"/>
    <w:rsid w:val="006A275B"/>
    <w:rsid w:val="006C169A"/>
    <w:rsid w:val="006C48AD"/>
    <w:rsid w:val="006D333B"/>
    <w:rsid w:val="006D4575"/>
    <w:rsid w:val="006E4000"/>
    <w:rsid w:val="006F0333"/>
    <w:rsid w:val="00705D15"/>
    <w:rsid w:val="00711B8F"/>
    <w:rsid w:val="00715718"/>
    <w:rsid w:val="00721AE9"/>
    <w:rsid w:val="00733591"/>
    <w:rsid w:val="00736ACD"/>
    <w:rsid w:val="00746232"/>
    <w:rsid w:val="00757D2A"/>
    <w:rsid w:val="00761B3F"/>
    <w:rsid w:val="00761D0B"/>
    <w:rsid w:val="00764308"/>
    <w:rsid w:val="0077031E"/>
    <w:rsid w:val="00782C22"/>
    <w:rsid w:val="00786212"/>
    <w:rsid w:val="00791BBD"/>
    <w:rsid w:val="007A1615"/>
    <w:rsid w:val="007A521E"/>
    <w:rsid w:val="007D1458"/>
    <w:rsid w:val="007E01CD"/>
    <w:rsid w:val="007E741E"/>
    <w:rsid w:val="007F7BF6"/>
    <w:rsid w:val="0080656D"/>
    <w:rsid w:val="008215D2"/>
    <w:rsid w:val="00830074"/>
    <w:rsid w:val="00841DD6"/>
    <w:rsid w:val="00847FBF"/>
    <w:rsid w:val="00871731"/>
    <w:rsid w:val="00880345"/>
    <w:rsid w:val="00887177"/>
    <w:rsid w:val="00894DBD"/>
    <w:rsid w:val="008C1788"/>
    <w:rsid w:val="008E0A02"/>
    <w:rsid w:val="008F2B99"/>
    <w:rsid w:val="00904410"/>
    <w:rsid w:val="00914097"/>
    <w:rsid w:val="00921C8E"/>
    <w:rsid w:val="00932097"/>
    <w:rsid w:val="0093602C"/>
    <w:rsid w:val="00941021"/>
    <w:rsid w:val="00955538"/>
    <w:rsid w:val="0096609E"/>
    <w:rsid w:val="00977C52"/>
    <w:rsid w:val="00990272"/>
    <w:rsid w:val="00991806"/>
    <w:rsid w:val="00991B35"/>
    <w:rsid w:val="00993FC6"/>
    <w:rsid w:val="009B2D57"/>
    <w:rsid w:val="009C1553"/>
    <w:rsid w:val="009C5175"/>
    <w:rsid w:val="009E0D1E"/>
    <w:rsid w:val="00A020E9"/>
    <w:rsid w:val="00A112AC"/>
    <w:rsid w:val="00A173D9"/>
    <w:rsid w:val="00A17FC4"/>
    <w:rsid w:val="00A232CC"/>
    <w:rsid w:val="00A24677"/>
    <w:rsid w:val="00A264CD"/>
    <w:rsid w:val="00A27031"/>
    <w:rsid w:val="00A43866"/>
    <w:rsid w:val="00A45F88"/>
    <w:rsid w:val="00A57B2D"/>
    <w:rsid w:val="00A65404"/>
    <w:rsid w:val="00A6701E"/>
    <w:rsid w:val="00A762D9"/>
    <w:rsid w:val="00A91849"/>
    <w:rsid w:val="00AA0F4D"/>
    <w:rsid w:val="00AA4FDA"/>
    <w:rsid w:val="00AC5E58"/>
    <w:rsid w:val="00AD1556"/>
    <w:rsid w:val="00AD4C06"/>
    <w:rsid w:val="00AE3BBC"/>
    <w:rsid w:val="00AF2982"/>
    <w:rsid w:val="00AF35B9"/>
    <w:rsid w:val="00B005FD"/>
    <w:rsid w:val="00B04708"/>
    <w:rsid w:val="00B21419"/>
    <w:rsid w:val="00B25A8C"/>
    <w:rsid w:val="00B25C2A"/>
    <w:rsid w:val="00B36AF3"/>
    <w:rsid w:val="00B511AA"/>
    <w:rsid w:val="00B518C9"/>
    <w:rsid w:val="00B5331F"/>
    <w:rsid w:val="00B576A7"/>
    <w:rsid w:val="00B6062F"/>
    <w:rsid w:val="00B7030F"/>
    <w:rsid w:val="00B7377F"/>
    <w:rsid w:val="00B80C90"/>
    <w:rsid w:val="00B84560"/>
    <w:rsid w:val="00B86975"/>
    <w:rsid w:val="00B92E03"/>
    <w:rsid w:val="00BA01B3"/>
    <w:rsid w:val="00BA22F0"/>
    <w:rsid w:val="00BA3B6E"/>
    <w:rsid w:val="00BB2D02"/>
    <w:rsid w:val="00BB3B8D"/>
    <w:rsid w:val="00BB594C"/>
    <w:rsid w:val="00BC1BCF"/>
    <w:rsid w:val="00BC1CF4"/>
    <w:rsid w:val="00BC6BAE"/>
    <w:rsid w:val="00BD530F"/>
    <w:rsid w:val="00BD794A"/>
    <w:rsid w:val="00BE3850"/>
    <w:rsid w:val="00BF19FC"/>
    <w:rsid w:val="00C01E24"/>
    <w:rsid w:val="00C0399F"/>
    <w:rsid w:val="00C05C9E"/>
    <w:rsid w:val="00C10F71"/>
    <w:rsid w:val="00C16C89"/>
    <w:rsid w:val="00C24F96"/>
    <w:rsid w:val="00C335D0"/>
    <w:rsid w:val="00C47855"/>
    <w:rsid w:val="00C54F86"/>
    <w:rsid w:val="00C55E16"/>
    <w:rsid w:val="00C60340"/>
    <w:rsid w:val="00C62EC3"/>
    <w:rsid w:val="00C82B5D"/>
    <w:rsid w:val="00C8405A"/>
    <w:rsid w:val="00C84BEA"/>
    <w:rsid w:val="00C97ED2"/>
    <w:rsid w:val="00CA32C0"/>
    <w:rsid w:val="00CA6531"/>
    <w:rsid w:val="00D14FB2"/>
    <w:rsid w:val="00D256A2"/>
    <w:rsid w:val="00D26A8D"/>
    <w:rsid w:val="00D3782C"/>
    <w:rsid w:val="00D45782"/>
    <w:rsid w:val="00D5241B"/>
    <w:rsid w:val="00D70D28"/>
    <w:rsid w:val="00D803AF"/>
    <w:rsid w:val="00D829DE"/>
    <w:rsid w:val="00D83B79"/>
    <w:rsid w:val="00D90FDA"/>
    <w:rsid w:val="00D92606"/>
    <w:rsid w:val="00DA3844"/>
    <w:rsid w:val="00DA4822"/>
    <w:rsid w:val="00DB0017"/>
    <w:rsid w:val="00DB2FE7"/>
    <w:rsid w:val="00DB50F3"/>
    <w:rsid w:val="00DC07D5"/>
    <w:rsid w:val="00DE55F0"/>
    <w:rsid w:val="00DE6794"/>
    <w:rsid w:val="00DF57A7"/>
    <w:rsid w:val="00DF659B"/>
    <w:rsid w:val="00E120E5"/>
    <w:rsid w:val="00E21575"/>
    <w:rsid w:val="00E40884"/>
    <w:rsid w:val="00E464E6"/>
    <w:rsid w:val="00E4725E"/>
    <w:rsid w:val="00E5494C"/>
    <w:rsid w:val="00E6265D"/>
    <w:rsid w:val="00E65D53"/>
    <w:rsid w:val="00E85890"/>
    <w:rsid w:val="00E92EB6"/>
    <w:rsid w:val="00EA32E3"/>
    <w:rsid w:val="00ED59F4"/>
    <w:rsid w:val="00EF0433"/>
    <w:rsid w:val="00EF32AF"/>
    <w:rsid w:val="00F0633D"/>
    <w:rsid w:val="00F148D2"/>
    <w:rsid w:val="00F23BAD"/>
    <w:rsid w:val="00F30F90"/>
    <w:rsid w:val="00F31709"/>
    <w:rsid w:val="00F35A92"/>
    <w:rsid w:val="00F423E4"/>
    <w:rsid w:val="00F46D67"/>
    <w:rsid w:val="00F81D17"/>
    <w:rsid w:val="00F8639F"/>
    <w:rsid w:val="00FA0085"/>
    <w:rsid w:val="00FA403D"/>
    <w:rsid w:val="00FC176B"/>
    <w:rsid w:val="00FE0F82"/>
    <w:rsid w:val="00FE2115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C1F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8405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1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8405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405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405A"/>
    <w:rPr>
      <w:rFonts w:eastAsiaTheme="minorEastAsia"/>
    </w:rPr>
  </w:style>
  <w:style w:type="table" w:styleId="TableGrid">
    <w:name w:val="Table Grid"/>
    <w:basedOn w:val="TableNormal"/>
    <w:uiPriority w:val="59"/>
    <w:rsid w:val="00C8405A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05A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C8405A"/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CellText2">
    <w:name w:val="Table Cell Text 2"/>
    <w:qFormat/>
    <w:rsid w:val="00C8405A"/>
    <w:pPr>
      <w:spacing w:before="20" w:after="20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TableCellText3">
    <w:name w:val="Table Cell Text 3"/>
    <w:qFormat/>
    <w:rsid w:val="00C8405A"/>
    <w:pPr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05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05A"/>
    <w:rPr>
      <w:rFonts w:ascii="Times New Roman" w:eastAsiaTheme="minorEastAsia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21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6212"/>
    <w:rPr>
      <w:rFonts w:eastAsiaTheme="minorEastAsia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D92606"/>
    <w:pPr>
      <w:spacing w:line="480" w:lineRule="auto"/>
      <w:ind w:firstLine="432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92606"/>
    <w:rPr>
      <w:rFonts w:ascii="Times New Roman" w:eastAsia="Times New Roman" w:hAnsi="Times New Roman" w:cs="Times New Roman"/>
      <w:szCs w:val="20"/>
    </w:rPr>
  </w:style>
  <w:style w:type="paragraph" w:customStyle="1" w:styleId="TableCellFootnote">
    <w:name w:val="Table Cell Footnote"/>
    <w:basedOn w:val="Normal"/>
    <w:uiPriority w:val="99"/>
    <w:qFormat/>
    <w:rsid w:val="00D92606"/>
    <w:pPr>
      <w:suppressAutoHyphens/>
      <w:ind w:left="245" w:right="144" w:hanging="101"/>
    </w:pPr>
    <w:rPr>
      <w:rFonts w:ascii="Arial" w:eastAsia="Times New Roman" w:hAnsi="Arial" w:cs="Times New Roman"/>
      <w:color w:val="0D0D0D"/>
      <w:sz w:val="17"/>
      <w:szCs w:val="16"/>
    </w:rPr>
  </w:style>
  <w:style w:type="paragraph" w:customStyle="1" w:styleId="TableCaption">
    <w:name w:val="Table Caption"/>
    <w:next w:val="BodyText"/>
    <w:uiPriority w:val="99"/>
    <w:rsid w:val="00D92606"/>
    <w:pPr>
      <w:keepNext/>
      <w:spacing w:line="480" w:lineRule="auto"/>
      <w:jc w:val="center"/>
    </w:pPr>
    <w:rPr>
      <w:rFonts w:ascii="Times New Roman" w:eastAsia="MS Mincho" w:hAnsi="Times New Roman" w:cs="Times New Roman"/>
      <w:szCs w:val="22"/>
    </w:rPr>
  </w:style>
  <w:style w:type="paragraph" w:customStyle="1" w:styleId="p1">
    <w:name w:val="p1"/>
    <w:basedOn w:val="Normal"/>
    <w:rsid w:val="00FA403D"/>
    <w:rPr>
      <w:rFonts w:ascii="Helvetica" w:hAnsi="Helvetica" w:cs="Times New Roman"/>
      <w:sz w:val="17"/>
      <w:szCs w:val="17"/>
    </w:rPr>
  </w:style>
  <w:style w:type="character" w:customStyle="1" w:styleId="s1">
    <w:name w:val="s1"/>
    <w:basedOn w:val="DefaultParagraphFont"/>
    <w:rsid w:val="00FA403D"/>
    <w:rPr>
      <w:rFonts w:ascii="Helvetica" w:hAnsi="Helvetica" w:hint="default"/>
      <w:sz w:val="11"/>
      <w:szCs w:val="11"/>
    </w:rPr>
  </w:style>
  <w:style w:type="paragraph" w:customStyle="1" w:styleId="p2">
    <w:name w:val="p2"/>
    <w:basedOn w:val="Normal"/>
    <w:rsid w:val="00BA22F0"/>
    <w:rPr>
      <w:rFonts w:ascii="Helvetica" w:eastAsiaTheme="minorHAnsi" w:hAnsi="Helvetica" w:cs="Times New Roman"/>
      <w:sz w:val="17"/>
      <w:szCs w:val="17"/>
    </w:rPr>
  </w:style>
  <w:style w:type="paragraph" w:customStyle="1" w:styleId="p3">
    <w:name w:val="p3"/>
    <w:basedOn w:val="Normal"/>
    <w:rsid w:val="00BA22F0"/>
    <w:rPr>
      <w:rFonts w:ascii="Helvetica" w:eastAsiaTheme="minorHAnsi" w:hAnsi="Helvetica" w:cs="Times New Roman"/>
      <w:color w:val="0433FF"/>
      <w:sz w:val="17"/>
      <w:szCs w:val="17"/>
    </w:rPr>
  </w:style>
  <w:style w:type="character" w:customStyle="1" w:styleId="apple-converted-space">
    <w:name w:val="apple-converted-space"/>
    <w:basedOn w:val="DefaultParagraphFont"/>
    <w:rsid w:val="00BA22F0"/>
  </w:style>
  <w:style w:type="character" w:styleId="Hyperlink">
    <w:name w:val="Hyperlink"/>
    <w:basedOn w:val="DefaultParagraphFont"/>
    <w:uiPriority w:val="99"/>
    <w:unhideWhenUsed/>
    <w:rsid w:val="0000351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411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www.ProteomicAnalysisWorkbench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15</Pages>
  <Words>3108</Words>
  <Characters>17720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Supplementary Data</vt:lpstr>
    </vt:vector>
  </TitlesOfParts>
  <Company>NIEHS</Company>
  <LinksUpToDate>false</LinksUpToDate>
  <CharactersWithSpaces>20787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Data</dc:title>
  <dc:subject>ToxicolApplPharmacol_2018</dc:subject>
  <dc:creator>Suramya Waidyanatha</dc:creator>
  <cp:keywords/>
  <dc:description/>
  <cp:lastModifiedBy>Xiaohua Gao</cp:lastModifiedBy>
  <cp:revision>8</cp:revision>
  <dcterms:created xsi:type="dcterms:W3CDTF">2017-11-13T01:37:00Z</dcterms:created>
  <dcterms:modified xsi:type="dcterms:W3CDTF">2018-02-14T18:10:00Z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