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C4FEB" w14:textId="0CCB7715" w:rsidR="00F12B9D" w:rsidRDefault="00F12B9D" w:rsidP="00BC2929">
      <w:pPr>
        <w:pStyle w:val="0-25TableTitle"/>
      </w:pPr>
      <w:bookmarkStart w:id="0" w:name="_Hlk54254216"/>
      <w:bookmarkStart w:id="1" w:name="_Toc495045793"/>
      <w:bookmarkStart w:id="2" w:name="_Toc508619310"/>
      <w:bookmarkStart w:id="3" w:name="_Toc521678552"/>
      <w:bookmarkStart w:id="4" w:name="_Toc521918649"/>
      <w:bookmarkStart w:id="5" w:name="_Toc522278044"/>
      <w:bookmarkStart w:id="6" w:name="_Toc527026165"/>
      <w:bookmarkStart w:id="7" w:name="_Toc527029885"/>
      <w:bookmarkStart w:id="8" w:name="_Toc529793614"/>
      <w:bookmarkStart w:id="9" w:name="_Toc530057551"/>
      <w:bookmarkStart w:id="10" w:name="_Toc531100242"/>
      <w:bookmarkStart w:id="11" w:name="_Toc47561345"/>
      <w:bookmarkStart w:id="12" w:name="_Toc49344620"/>
      <w:bookmarkStart w:id="13" w:name="_Toc53645094"/>
      <w:bookmarkStart w:id="14" w:name="_Toc53866583"/>
      <w:bookmarkStart w:id="15" w:name="_Toc54884080"/>
      <w:bookmarkStart w:id="16" w:name="_Toc55245780"/>
      <w:bookmarkStart w:id="17" w:name="_Toc56000356"/>
      <w:bookmarkStart w:id="18" w:name="_Toc81253809"/>
      <w:bookmarkStart w:id="19" w:name="_Toc82086166"/>
      <w:bookmarkStart w:id="20" w:name="_Toc94181259"/>
      <w:bookmarkStart w:id="21" w:name="_Toc94181424"/>
      <w:r w:rsidRPr="008C7EB3">
        <w:t xml:space="preserve">Top </w:t>
      </w:r>
      <w:r w:rsidR="00497E0E" w:rsidRPr="008C7EB3">
        <w:t>1</w:t>
      </w:r>
      <w:r w:rsidRPr="008C7EB3">
        <w:t xml:space="preserve">0 </w:t>
      </w:r>
      <w:r w:rsidR="007C3AEA" w:rsidRPr="008C7EB3">
        <w:t>G</w:t>
      </w:r>
      <w:r w:rsidR="00FF3F59">
        <w:t xml:space="preserve">ene </w:t>
      </w:r>
      <w:r w:rsidR="007C3AEA" w:rsidRPr="008C7EB3">
        <w:t>O</w:t>
      </w:r>
      <w:r w:rsidR="00FF3F59">
        <w:t>ntology</w:t>
      </w:r>
      <w:r w:rsidR="007C3AEA" w:rsidRPr="008C7EB3">
        <w:t xml:space="preserve"> Biological Process Gene Sets</w:t>
      </w:r>
      <w:r w:rsidRPr="008C7EB3">
        <w:t xml:space="preserve"> Ranked by Potency of Perturbation</w:t>
      </w:r>
      <w:r w:rsidR="00FF3F59">
        <w:t>,</w:t>
      </w:r>
      <w:r w:rsidRPr="008C7EB3">
        <w:t xml:space="preserve"> Sorted by B</w:t>
      </w:r>
      <w:r w:rsidR="00FF3F59">
        <w:t xml:space="preserve">enchmark </w:t>
      </w:r>
      <w:r w:rsidRPr="008C7EB3">
        <w:t>D</w:t>
      </w:r>
      <w:r w:rsidR="00FF3F59">
        <w:t>ose</w:t>
      </w:r>
      <w:r w:rsidRPr="008C7EB3">
        <w:t xml:space="preserve"> </w:t>
      </w:r>
      <w:proofErr w:type="spellStart"/>
      <w:r w:rsidRPr="008C7EB3">
        <w:t>Median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FF1E4C" w:rsidRPr="006F408D">
        <w:rPr>
          <w:vertAlign w:val="superscript"/>
        </w:rPr>
        <w:t>a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proofErr w:type="spellEnd"/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1627"/>
        <w:gridCol w:w="1461"/>
        <w:gridCol w:w="994"/>
        <w:gridCol w:w="1183"/>
        <w:gridCol w:w="1129"/>
        <w:gridCol w:w="1066"/>
        <w:gridCol w:w="950"/>
        <w:gridCol w:w="950"/>
      </w:tblGrid>
      <w:tr w:rsidR="003D7FA0" w:rsidRPr="000356E9" w14:paraId="6C1F1B7D" w14:textId="77777777" w:rsidTr="007A68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tcW w:w="1627" w:type="dxa"/>
            <w:noWrap/>
            <w:hideMark/>
          </w:tcPr>
          <w:p w14:paraId="5F10C2EA" w14:textId="77777777" w:rsidR="007B5288" w:rsidRPr="000356E9" w:rsidRDefault="007B5288" w:rsidP="00A460C0">
            <w:pPr>
              <w:pStyle w:val="0-28TableHead"/>
            </w:pPr>
            <w:r w:rsidRPr="000356E9">
              <w:t>Category Name</w:t>
            </w:r>
          </w:p>
        </w:tc>
        <w:tc>
          <w:tcPr>
            <w:tcW w:w="1461" w:type="dxa"/>
            <w:noWrap/>
            <w:hideMark/>
          </w:tcPr>
          <w:p w14:paraId="211280B9" w14:textId="77777777" w:rsidR="007B5288" w:rsidRPr="000356E9" w:rsidRDefault="007B5288" w:rsidP="00A460C0">
            <w:pPr>
              <w:pStyle w:val="0-28TableHead"/>
            </w:pPr>
            <w:r w:rsidRPr="000356E9">
              <w:t>Input Genes/Platform Genes in Gene Set</w:t>
            </w:r>
          </w:p>
        </w:tc>
        <w:tc>
          <w:tcPr>
            <w:tcW w:w="994" w:type="dxa"/>
            <w:noWrap/>
            <w:hideMark/>
          </w:tcPr>
          <w:p w14:paraId="5DE0FA65" w14:textId="77777777" w:rsidR="007B5288" w:rsidRPr="000356E9" w:rsidRDefault="007B5288" w:rsidP="00A460C0">
            <w:pPr>
              <w:pStyle w:val="0-28TableHead"/>
            </w:pPr>
            <w:r w:rsidRPr="000356E9">
              <w:t>% Gene Set Coverage</w:t>
            </w:r>
          </w:p>
        </w:tc>
        <w:tc>
          <w:tcPr>
            <w:tcW w:w="1210" w:type="dxa"/>
            <w:hideMark/>
          </w:tcPr>
          <w:p w14:paraId="1AF2CF95" w14:textId="77777777" w:rsidR="007B5288" w:rsidRPr="000356E9" w:rsidRDefault="007B5288" w:rsidP="00A460C0">
            <w:pPr>
              <w:pStyle w:val="0-28TableHead"/>
            </w:pPr>
            <w:r w:rsidRPr="000356E9">
              <w:t>Active Genes</w:t>
            </w:r>
          </w:p>
        </w:tc>
        <w:tc>
          <w:tcPr>
            <w:tcW w:w="1129" w:type="dxa"/>
            <w:noWrap/>
            <w:hideMark/>
          </w:tcPr>
          <w:p w14:paraId="70124744" w14:textId="1D8B28B1" w:rsidR="007B5288" w:rsidRPr="000356E9" w:rsidRDefault="007B5288" w:rsidP="00A460C0">
            <w:pPr>
              <w:pStyle w:val="0-28TableHead"/>
            </w:pPr>
            <w:r w:rsidRPr="000356E9">
              <w:t>BMD</w:t>
            </w:r>
            <w:r w:rsidRPr="000356E9">
              <w:rPr>
                <w:vertAlign w:val="subscript"/>
              </w:rPr>
              <w:t>1Std</w:t>
            </w:r>
            <w:r w:rsidRPr="000356E9">
              <w:t xml:space="preserve"> Median of Gene Set Transcripts (mg/kg</w:t>
            </w:r>
            <w:r w:rsidR="00CA3A5C">
              <w:t>)</w:t>
            </w:r>
          </w:p>
        </w:tc>
        <w:tc>
          <w:tcPr>
            <w:tcW w:w="1066" w:type="dxa"/>
            <w:noWrap/>
            <w:hideMark/>
          </w:tcPr>
          <w:p w14:paraId="0844E821" w14:textId="77777777" w:rsidR="007B5288" w:rsidRPr="000356E9" w:rsidRDefault="007B5288" w:rsidP="00A460C0">
            <w:pPr>
              <w:pStyle w:val="0-28TableHead"/>
            </w:pPr>
            <w:r w:rsidRPr="000356E9">
              <w:t>Median BMD</w:t>
            </w:r>
            <w:r w:rsidRPr="000356E9">
              <w:rPr>
                <w:vertAlign w:val="subscript"/>
              </w:rPr>
              <w:t>L1Std</w:t>
            </w:r>
            <w:r w:rsidRPr="000356E9">
              <w:t>–BMD</w:t>
            </w:r>
            <w:r w:rsidRPr="000356E9">
              <w:rPr>
                <w:vertAlign w:val="subscript"/>
              </w:rPr>
              <w:t>U1Std</w:t>
            </w:r>
            <w:r w:rsidRPr="000356E9">
              <w:t xml:space="preserve"> (mg/kg)</w:t>
            </w:r>
          </w:p>
        </w:tc>
        <w:tc>
          <w:tcPr>
            <w:tcW w:w="950" w:type="dxa"/>
            <w:noWrap/>
            <w:hideMark/>
          </w:tcPr>
          <w:p w14:paraId="5689E72B" w14:textId="77777777" w:rsidR="007B5288" w:rsidRPr="000356E9" w:rsidRDefault="007B5288" w:rsidP="00A460C0">
            <w:pPr>
              <w:pStyle w:val="0-28TableHead"/>
            </w:pPr>
            <w:r w:rsidRPr="000356E9">
              <w:t>Genes with Changed Direction Up</w:t>
            </w:r>
          </w:p>
        </w:tc>
        <w:tc>
          <w:tcPr>
            <w:tcW w:w="950" w:type="dxa"/>
            <w:noWrap/>
            <w:hideMark/>
          </w:tcPr>
          <w:p w14:paraId="03764AC5" w14:textId="77777777" w:rsidR="007B5288" w:rsidRPr="000356E9" w:rsidRDefault="007B5288" w:rsidP="00A460C0">
            <w:pPr>
              <w:pStyle w:val="0-28TableHead"/>
            </w:pPr>
            <w:r w:rsidRPr="000356E9">
              <w:t>Genes with Changed Direction Down</w:t>
            </w:r>
          </w:p>
        </w:tc>
      </w:tr>
      <w:tr w:rsidR="00564851" w:rsidRPr="000356E9" w14:paraId="4B5BF51C" w14:textId="77777777" w:rsidTr="007A688C">
        <w:trPr>
          <w:trHeight w:val="290"/>
        </w:trPr>
        <w:tc>
          <w:tcPr>
            <w:tcW w:w="1627" w:type="dxa"/>
            <w:noWrap/>
            <w:hideMark/>
          </w:tcPr>
          <w:p w14:paraId="006E85E5" w14:textId="77777777" w:rsidR="007B5288" w:rsidRPr="000356E9" w:rsidRDefault="007B5288" w:rsidP="006904E8">
            <w:pPr>
              <w:pStyle w:val="0-29TableBody"/>
            </w:pPr>
            <w:r w:rsidRPr="003D7FA0">
              <w:rPr>
                <w:b/>
                <w:bCs/>
              </w:rPr>
              <w:t>GO:0006693</w:t>
            </w:r>
            <w:r w:rsidRPr="000356E9">
              <w:t xml:space="preserve"> prostaglandin metabolic process</w:t>
            </w:r>
          </w:p>
        </w:tc>
        <w:tc>
          <w:tcPr>
            <w:tcW w:w="1461" w:type="dxa"/>
            <w:noWrap/>
            <w:hideMark/>
          </w:tcPr>
          <w:p w14:paraId="2B1362DB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3/36</w:t>
            </w:r>
          </w:p>
        </w:tc>
        <w:tc>
          <w:tcPr>
            <w:tcW w:w="994" w:type="dxa"/>
            <w:noWrap/>
            <w:hideMark/>
          </w:tcPr>
          <w:p w14:paraId="21C43C09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8</w:t>
            </w:r>
          </w:p>
        </w:tc>
        <w:tc>
          <w:tcPr>
            <w:tcW w:w="1210" w:type="dxa"/>
            <w:hideMark/>
          </w:tcPr>
          <w:p w14:paraId="003FE766" w14:textId="2A7B3E1D" w:rsidR="007B5288" w:rsidRPr="000356E9" w:rsidRDefault="007B5288" w:rsidP="006904E8">
            <w:pPr>
              <w:pStyle w:val="0-29TableBody"/>
              <w:jc w:val="center"/>
            </w:pPr>
            <w:r w:rsidRPr="003D7FA0">
              <w:rPr>
                <w:i/>
                <w:iCs/>
              </w:rPr>
              <w:t>Gstm1</w:t>
            </w:r>
            <w:r w:rsidRPr="000356E9">
              <w:t>;</w:t>
            </w:r>
            <w:r w:rsidR="00564851">
              <w:t xml:space="preserve"> </w:t>
            </w:r>
            <w:proofErr w:type="spellStart"/>
            <w:r w:rsidRPr="003D7FA0">
              <w:rPr>
                <w:i/>
                <w:iCs/>
              </w:rPr>
              <w:t>Hpgd</w:t>
            </w:r>
            <w:proofErr w:type="spellEnd"/>
            <w:r w:rsidRPr="000356E9">
              <w:t>;</w:t>
            </w:r>
            <w:r w:rsidR="00564851">
              <w:t xml:space="preserve"> </w:t>
            </w:r>
            <w:r w:rsidRPr="003D7FA0">
              <w:rPr>
                <w:i/>
                <w:iCs/>
              </w:rPr>
              <w:t>Akr1c14</w:t>
            </w:r>
          </w:p>
        </w:tc>
        <w:tc>
          <w:tcPr>
            <w:tcW w:w="1129" w:type="dxa"/>
            <w:noWrap/>
            <w:hideMark/>
          </w:tcPr>
          <w:p w14:paraId="2E9CDFC7" w14:textId="01BF96A4" w:rsidR="007B5288" w:rsidRPr="00B03CF6" w:rsidRDefault="00B03CF6" w:rsidP="006904E8">
            <w:pPr>
              <w:pStyle w:val="0-29TableBody"/>
              <w:jc w:val="center"/>
            </w:pPr>
            <w:r>
              <w:t>&lt;20.3</w:t>
            </w:r>
            <w:r w:rsidRPr="00B03CF6">
              <w:rPr>
                <w:vertAlign w:val="superscript"/>
              </w:rPr>
              <w:t>b</w:t>
            </w:r>
          </w:p>
        </w:tc>
        <w:tc>
          <w:tcPr>
            <w:tcW w:w="1066" w:type="dxa"/>
            <w:noWrap/>
            <w:hideMark/>
          </w:tcPr>
          <w:p w14:paraId="53419B77" w14:textId="183E63F9" w:rsidR="007B5288" w:rsidRPr="000356E9" w:rsidRDefault="00B03CF6" w:rsidP="006904E8">
            <w:pPr>
              <w:pStyle w:val="0-29TableBody"/>
              <w:jc w:val="center"/>
            </w:pPr>
            <w:r>
              <w:t>NR</w:t>
            </w:r>
          </w:p>
        </w:tc>
        <w:tc>
          <w:tcPr>
            <w:tcW w:w="950" w:type="dxa"/>
            <w:noWrap/>
            <w:hideMark/>
          </w:tcPr>
          <w:p w14:paraId="16F5FD5C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2</w:t>
            </w:r>
          </w:p>
        </w:tc>
        <w:tc>
          <w:tcPr>
            <w:tcW w:w="950" w:type="dxa"/>
            <w:noWrap/>
            <w:hideMark/>
          </w:tcPr>
          <w:p w14:paraId="76057B66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1</w:t>
            </w:r>
          </w:p>
        </w:tc>
      </w:tr>
      <w:tr w:rsidR="00564851" w:rsidRPr="000356E9" w14:paraId="5D5D66EF" w14:textId="77777777" w:rsidTr="007A688C">
        <w:trPr>
          <w:trHeight w:val="290"/>
        </w:trPr>
        <w:tc>
          <w:tcPr>
            <w:tcW w:w="1627" w:type="dxa"/>
            <w:noWrap/>
            <w:hideMark/>
          </w:tcPr>
          <w:p w14:paraId="21D71328" w14:textId="77777777" w:rsidR="007B5288" w:rsidRPr="000356E9" w:rsidRDefault="007B5288" w:rsidP="006904E8">
            <w:pPr>
              <w:pStyle w:val="0-29TableBody"/>
            </w:pPr>
            <w:bookmarkStart w:id="22" w:name="_Hlk93658656"/>
            <w:r w:rsidRPr="003D7FA0">
              <w:rPr>
                <w:b/>
                <w:bCs/>
              </w:rPr>
              <w:t>GO:0042178</w:t>
            </w:r>
            <w:bookmarkEnd w:id="22"/>
            <w:r w:rsidRPr="000356E9">
              <w:t xml:space="preserve"> xenobiotic catabolic process</w:t>
            </w:r>
          </w:p>
        </w:tc>
        <w:tc>
          <w:tcPr>
            <w:tcW w:w="1461" w:type="dxa"/>
            <w:noWrap/>
            <w:hideMark/>
          </w:tcPr>
          <w:p w14:paraId="5306B328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5/18</w:t>
            </w:r>
          </w:p>
        </w:tc>
        <w:tc>
          <w:tcPr>
            <w:tcW w:w="994" w:type="dxa"/>
            <w:noWrap/>
            <w:hideMark/>
          </w:tcPr>
          <w:p w14:paraId="4313E644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28</w:t>
            </w:r>
          </w:p>
        </w:tc>
        <w:tc>
          <w:tcPr>
            <w:tcW w:w="1210" w:type="dxa"/>
            <w:hideMark/>
          </w:tcPr>
          <w:p w14:paraId="6D758548" w14:textId="6415879C" w:rsidR="007B5288" w:rsidRPr="000356E9" w:rsidRDefault="007B5288" w:rsidP="006904E8">
            <w:pPr>
              <w:pStyle w:val="0-29TableBody"/>
              <w:jc w:val="center"/>
            </w:pPr>
            <w:r w:rsidRPr="003D7FA0">
              <w:rPr>
                <w:i/>
                <w:iCs/>
              </w:rPr>
              <w:t>Gstm1</w:t>
            </w:r>
            <w:r w:rsidRPr="000356E9">
              <w:t>;</w:t>
            </w:r>
            <w:r w:rsidR="00564851">
              <w:t xml:space="preserve"> </w:t>
            </w:r>
            <w:r w:rsidRPr="003D7FA0">
              <w:rPr>
                <w:i/>
                <w:iCs/>
              </w:rPr>
              <w:t>Gstm4</w:t>
            </w:r>
            <w:r w:rsidRPr="000356E9">
              <w:t>;</w:t>
            </w:r>
            <w:r w:rsidR="00564851">
              <w:t xml:space="preserve"> </w:t>
            </w:r>
            <w:r w:rsidRPr="003D7FA0">
              <w:rPr>
                <w:i/>
                <w:iCs/>
              </w:rPr>
              <w:t>Ugt2b1</w:t>
            </w:r>
            <w:r w:rsidRPr="000356E9">
              <w:t>;</w:t>
            </w:r>
            <w:r w:rsidR="00564851">
              <w:t xml:space="preserve"> </w:t>
            </w:r>
            <w:r w:rsidRPr="003D7FA0">
              <w:rPr>
                <w:i/>
                <w:iCs/>
              </w:rPr>
              <w:t>Cyp1a1</w:t>
            </w:r>
            <w:r w:rsidRPr="000356E9">
              <w:t>;</w:t>
            </w:r>
            <w:r w:rsidR="00564851">
              <w:t xml:space="preserve"> </w:t>
            </w:r>
            <w:r w:rsidRPr="003D7FA0">
              <w:rPr>
                <w:i/>
                <w:iCs/>
              </w:rPr>
              <w:t>Abcc2</w:t>
            </w:r>
          </w:p>
        </w:tc>
        <w:tc>
          <w:tcPr>
            <w:tcW w:w="1129" w:type="dxa"/>
            <w:noWrap/>
            <w:hideMark/>
          </w:tcPr>
          <w:p w14:paraId="50871F67" w14:textId="2C8DF910" w:rsidR="007B5288" w:rsidRPr="00B03CF6" w:rsidRDefault="00B03CF6" w:rsidP="006904E8">
            <w:pPr>
              <w:pStyle w:val="0-29TableBody"/>
              <w:jc w:val="center"/>
            </w:pPr>
            <w:r>
              <w:t>&lt;20.3</w:t>
            </w:r>
          </w:p>
        </w:tc>
        <w:tc>
          <w:tcPr>
            <w:tcW w:w="1066" w:type="dxa"/>
            <w:noWrap/>
            <w:hideMark/>
          </w:tcPr>
          <w:p w14:paraId="6ACCA32F" w14:textId="55870533" w:rsidR="007B5288" w:rsidRPr="000356E9" w:rsidRDefault="00B03CF6" w:rsidP="006904E8">
            <w:pPr>
              <w:pStyle w:val="0-29TableBody"/>
              <w:jc w:val="center"/>
            </w:pPr>
            <w:r>
              <w:t>NR</w:t>
            </w:r>
          </w:p>
        </w:tc>
        <w:tc>
          <w:tcPr>
            <w:tcW w:w="950" w:type="dxa"/>
            <w:noWrap/>
            <w:hideMark/>
          </w:tcPr>
          <w:p w14:paraId="479D2A13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5</w:t>
            </w:r>
          </w:p>
        </w:tc>
        <w:tc>
          <w:tcPr>
            <w:tcW w:w="950" w:type="dxa"/>
            <w:noWrap/>
            <w:hideMark/>
          </w:tcPr>
          <w:p w14:paraId="7363F93C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0</w:t>
            </w:r>
          </w:p>
        </w:tc>
      </w:tr>
      <w:tr w:rsidR="00564851" w:rsidRPr="000356E9" w14:paraId="1585AEBC" w14:textId="77777777" w:rsidTr="007A688C">
        <w:trPr>
          <w:trHeight w:val="290"/>
        </w:trPr>
        <w:tc>
          <w:tcPr>
            <w:tcW w:w="1627" w:type="dxa"/>
            <w:noWrap/>
            <w:hideMark/>
          </w:tcPr>
          <w:p w14:paraId="6342CDA4" w14:textId="77777777" w:rsidR="007B5288" w:rsidRPr="000356E9" w:rsidRDefault="007B5288" w:rsidP="006904E8">
            <w:pPr>
              <w:pStyle w:val="0-29TableBody"/>
            </w:pPr>
            <w:r w:rsidRPr="003D7FA0">
              <w:rPr>
                <w:b/>
                <w:bCs/>
              </w:rPr>
              <w:t>GO:0042759</w:t>
            </w:r>
            <w:r w:rsidRPr="000356E9">
              <w:t xml:space="preserve"> long-chain fatty acid biosynthetic process</w:t>
            </w:r>
          </w:p>
        </w:tc>
        <w:tc>
          <w:tcPr>
            <w:tcW w:w="1461" w:type="dxa"/>
            <w:noWrap/>
            <w:hideMark/>
          </w:tcPr>
          <w:p w14:paraId="14D7FF39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3/18</w:t>
            </w:r>
          </w:p>
        </w:tc>
        <w:tc>
          <w:tcPr>
            <w:tcW w:w="994" w:type="dxa"/>
            <w:noWrap/>
            <w:hideMark/>
          </w:tcPr>
          <w:p w14:paraId="3D66DDBD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17</w:t>
            </w:r>
          </w:p>
        </w:tc>
        <w:tc>
          <w:tcPr>
            <w:tcW w:w="1210" w:type="dxa"/>
            <w:hideMark/>
          </w:tcPr>
          <w:p w14:paraId="2E555FB2" w14:textId="0F8AC9CF" w:rsidR="007B5288" w:rsidRPr="000356E9" w:rsidRDefault="007B5288" w:rsidP="006904E8">
            <w:pPr>
              <w:pStyle w:val="0-29TableBody"/>
              <w:jc w:val="center"/>
            </w:pPr>
            <w:r w:rsidRPr="003D7FA0">
              <w:rPr>
                <w:i/>
                <w:iCs/>
              </w:rPr>
              <w:t>Elovl6</w:t>
            </w:r>
            <w:r w:rsidRPr="000356E9">
              <w:t>;</w:t>
            </w:r>
            <w:r w:rsidR="00564851">
              <w:t xml:space="preserve"> </w:t>
            </w:r>
            <w:r w:rsidRPr="003D7FA0">
              <w:rPr>
                <w:i/>
                <w:iCs/>
              </w:rPr>
              <w:t>Gstm1</w:t>
            </w:r>
            <w:r w:rsidRPr="000356E9">
              <w:t>;</w:t>
            </w:r>
            <w:r w:rsidR="00564851">
              <w:t xml:space="preserve"> </w:t>
            </w:r>
            <w:r w:rsidRPr="003D7FA0">
              <w:rPr>
                <w:i/>
                <w:iCs/>
              </w:rPr>
              <w:t>Gstm4</w:t>
            </w:r>
          </w:p>
        </w:tc>
        <w:tc>
          <w:tcPr>
            <w:tcW w:w="1129" w:type="dxa"/>
            <w:noWrap/>
            <w:hideMark/>
          </w:tcPr>
          <w:p w14:paraId="1C4506CF" w14:textId="37DF4C98" w:rsidR="007B5288" w:rsidRPr="000356E9" w:rsidRDefault="007B5288" w:rsidP="006904E8">
            <w:pPr>
              <w:pStyle w:val="0-29TableBody"/>
              <w:jc w:val="center"/>
            </w:pPr>
            <w:r w:rsidRPr="000356E9">
              <w:t>23.</w:t>
            </w:r>
            <w:r w:rsidR="00487E6D">
              <w:t>8</w:t>
            </w:r>
          </w:p>
        </w:tc>
        <w:tc>
          <w:tcPr>
            <w:tcW w:w="1066" w:type="dxa"/>
            <w:noWrap/>
            <w:hideMark/>
          </w:tcPr>
          <w:p w14:paraId="1F22F031" w14:textId="2EB6F5BA" w:rsidR="007B5288" w:rsidRPr="000356E9" w:rsidRDefault="007B5288" w:rsidP="006904E8">
            <w:pPr>
              <w:pStyle w:val="0-29TableBody"/>
              <w:jc w:val="center"/>
            </w:pPr>
            <w:r w:rsidRPr="000356E9">
              <w:t>15.2</w:t>
            </w:r>
            <w:r w:rsidR="00D01DA9">
              <w:t>–</w:t>
            </w:r>
            <w:r w:rsidRPr="000356E9">
              <w:t>58.</w:t>
            </w:r>
            <w:r w:rsidR="00D525B4">
              <w:t>5</w:t>
            </w:r>
          </w:p>
        </w:tc>
        <w:tc>
          <w:tcPr>
            <w:tcW w:w="950" w:type="dxa"/>
            <w:noWrap/>
            <w:hideMark/>
          </w:tcPr>
          <w:p w14:paraId="1A655C19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3</w:t>
            </w:r>
          </w:p>
        </w:tc>
        <w:tc>
          <w:tcPr>
            <w:tcW w:w="950" w:type="dxa"/>
            <w:noWrap/>
            <w:hideMark/>
          </w:tcPr>
          <w:p w14:paraId="3D8AEBD2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0</w:t>
            </w:r>
          </w:p>
        </w:tc>
      </w:tr>
      <w:tr w:rsidR="00D01DA9" w:rsidRPr="000356E9" w14:paraId="6ADB7AFB" w14:textId="77777777" w:rsidTr="007A688C">
        <w:trPr>
          <w:trHeight w:val="290"/>
        </w:trPr>
        <w:tc>
          <w:tcPr>
            <w:tcW w:w="1627" w:type="dxa"/>
            <w:noWrap/>
            <w:hideMark/>
          </w:tcPr>
          <w:p w14:paraId="448D14CC" w14:textId="77777777" w:rsidR="007B5288" w:rsidRPr="000356E9" w:rsidRDefault="007B5288" w:rsidP="006904E8">
            <w:pPr>
              <w:pStyle w:val="0-29TableBody"/>
            </w:pPr>
            <w:r w:rsidRPr="003D7FA0">
              <w:rPr>
                <w:b/>
                <w:bCs/>
              </w:rPr>
              <w:t>GO:0006749</w:t>
            </w:r>
            <w:r w:rsidRPr="000356E9">
              <w:t xml:space="preserve"> glutathione metabolic process</w:t>
            </w:r>
          </w:p>
        </w:tc>
        <w:tc>
          <w:tcPr>
            <w:tcW w:w="1461" w:type="dxa"/>
            <w:noWrap/>
            <w:hideMark/>
          </w:tcPr>
          <w:p w14:paraId="7363C048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7/55</w:t>
            </w:r>
          </w:p>
        </w:tc>
        <w:tc>
          <w:tcPr>
            <w:tcW w:w="994" w:type="dxa"/>
            <w:noWrap/>
            <w:hideMark/>
          </w:tcPr>
          <w:p w14:paraId="54D472C1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13</w:t>
            </w:r>
          </w:p>
        </w:tc>
        <w:tc>
          <w:tcPr>
            <w:tcW w:w="1210" w:type="dxa"/>
            <w:hideMark/>
          </w:tcPr>
          <w:p w14:paraId="754345D4" w14:textId="10969F66" w:rsidR="007B5288" w:rsidRPr="000356E9" w:rsidRDefault="007B5288" w:rsidP="006904E8">
            <w:pPr>
              <w:pStyle w:val="0-29TableBody"/>
              <w:jc w:val="center"/>
            </w:pPr>
            <w:r w:rsidRPr="003D7FA0">
              <w:rPr>
                <w:i/>
                <w:iCs/>
              </w:rPr>
              <w:t>Gstm1</w:t>
            </w:r>
            <w:r w:rsidRPr="000356E9">
              <w:t>;</w:t>
            </w:r>
            <w:r w:rsidR="00564851">
              <w:t xml:space="preserve"> </w:t>
            </w:r>
            <w:r w:rsidRPr="003D7FA0">
              <w:rPr>
                <w:i/>
                <w:iCs/>
              </w:rPr>
              <w:t>Gstm4</w:t>
            </w:r>
            <w:r w:rsidRPr="000356E9">
              <w:t>;</w:t>
            </w:r>
            <w:r w:rsidR="00564851">
              <w:t xml:space="preserve"> </w:t>
            </w:r>
            <w:r w:rsidRPr="003D7FA0">
              <w:rPr>
                <w:i/>
                <w:iCs/>
              </w:rPr>
              <w:t>Gstt3</w:t>
            </w:r>
            <w:r w:rsidRPr="000356E9">
              <w:t>;</w:t>
            </w:r>
            <w:r w:rsidR="00564851">
              <w:t xml:space="preserve"> </w:t>
            </w:r>
            <w:proofErr w:type="spellStart"/>
            <w:r w:rsidRPr="003D7FA0">
              <w:rPr>
                <w:i/>
                <w:iCs/>
              </w:rPr>
              <w:t>Gclc</w:t>
            </w:r>
            <w:proofErr w:type="spellEnd"/>
            <w:r w:rsidRPr="000356E9">
              <w:t>;</w:t>
            </w:r>
            <w:r w:rsidR="00564851">
              <w:t xml:space="preserve"> </w:t>
            </w:r>
            <w:r w:rsidRPr="003D7FA0">
              <w:rPr>
                <w:i/>
                <w:iCs/>
              </w:rPr>
              <w:t>Ggt1</w:t>
            </w:r>
            <w:r w:rsidRPr="000356E9">
              <w:t>;</w:t>
            </w:r>
            <w:r w:rsidR="00564851">
              <w:t xml:space="preserve"> </w:t>
            </w:r>
            <w:proofErr w:type="spellStart"/>
            <w:r w:rsidRPr="003D7FA0">
              <w:rPr>
                <w:i/>
                <w:iCs/>
              </w:rPr>
              <w:t>Cth</w:t>
            </w:r>
            <w:proofErr w:type="spellEnd"/>
            <w:r w:rsidRPr="000356E9">
              <w:t>;</w:t>
            </w:r>
            <w:r w:rsidR="00564851">
              <w:t xml:space="preserve"> </w:t>
            </w:r>
            <w:proofErr w:type="spellStart"/>
            <w:r w:rsidRPr="003D7FA0">
              <w:rPr>
                <w:i/>
                <w:iCs/>
              </w:rPr>
              <w:t>Hbb</w:t>
            </w:r>
            <w:proofErr w:type="spellEnd"/>
          </w:p>
        </w:tc>
        <w:tc>
          <w:tcPr>
            <w:tcW w:w="1129" w:type="dxa"/>
            <w:noWrap/>
            <w:hideMark/>
          </w:tcPr>
          <w:p w14:paraId="30DACF8D" w14:textId="3BFDA0EF" w:rsidR="007B5288" w:rsidRPr="000356E9" w:rsidRDefault="007B5288" w:rsidP="006904E8">
            <w:pPr>
              <w:pStyle w:val="0-29TableBody"/>
              <w:jc w:val="center"/>
            </w:pPr>
            <w:r w:rsidRPr="000356E9">
              <w:t>29.4</w:t>
            </w:r>
          </w:p>
        </w:tc>
        <w:tc>
          <w:tcPr>
            <w:tcW w:w="1066" w:type="dxa"/>
            <w:noWrap/>
            <w:hideMark/>
          </w:tcPr>
          <w:p w14:paraId="55591FAD" w14:textId="6E7DCB7D" w:rsidR="007B5288" w:rsidRPr="000356E9" w:rsidRDefault="007B5288" w:rsidP="006904E8">
            <w:pPr>
              <w:pStyle w:val="0-29TableBody"/>
              <w:jc w:val="center"/>
            </w:pPr>
            <w:r w:rsidRPr="000356E9">
              <w:t>15.2</w:t>
            </w:r>
            <w:r w:rsidR="00D01DA9">
              <w:t>–</w:t>
            </w:r>
            <w:r w:rsidRPr="000356E9">
              <w:t>95.4</w:t>
            </w:r>
          </w:p>
        </w:tc>
        <w:tc>
          <w:tcPr>
            <w:tcW w:w="950" w:type="dxa"/>
            <w:noWrap/>
            <w:hideMark/>
          </w:tcPr>
          <w:p w14:paraId="57210650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5</w:t>
            </w:r>
          </w:p>
        </w:tc>
        <w:tc>
          <w:tcPr>
            <w:tcW w:w="950" w:type="dxa"/>
            <w:noWrap/>
            <w:hideMark/>
          </w:tcPr>
          <w:p w14:paraId="28FC1C6E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2</w:t>
            </w:r>
          </w:p>
        </w:tc>
      </w:tr>
      <w:tr w:rsidR="00564851" w:rsidRPr="000356E9" w14:paraId="5C5FAB06" w14:textId="77777777" w:rsidTr="007A688C">
        <w:trPr>
          <w:trHeight w:val="290"/>
        </w:trPr>
        <w:tc>
          <w:tcPr>
            <w:tcW w:w="1627" w:type="dxa"/>
            <w:noWrap/>
            <w:hideMark/>
          </w:tcPr>
          <w:p w14:paraId="0109D2EB" w14:textId="77777777" w:rsidR="007B5288" w:rsidRPr="000356E9" w:rsidRDefault="007B5288" w:rsidP="006904E8">
            <w:pPr>
              <w:pStyle w:val="0-29TableBody"/>
            </w:pPr>
            <w:r w:rsidRPr="003D7FA0">
              <w:rPr>
                <w:b/>
                <w:bCs/>
              </w:rPr>
              <w:t>GO:0043470</w:t>
            </w:r>
            <w:r w:rsidRPr="000356E9">
              <w:t xml:space="preserve"> regulation of carbohydrate catabolic process</w:t>
            </w:r>
          </w:p>
        </w:tc>
        <w:tc>
          <w:tcPr>
            <w:tcW w:w="1461" w:type="dxa"/>
            <w:noWrap/>
            <w:hideMark/>
          </w:tcPr>
          <w:p w14:paraId="70ED2BDA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3/60</w:t>
            </w:r>
          </w:p>
        </w:tc>
        <w:tc>
          <w:tcPr>
            <w:tcW w:w="994" w:type="dxa"/>
            <w:noWrap/>
            <w:hideMark/>
          </w:tcPr>
          <w:p w14:paraId="55B84A06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5</w:t>
            </w:r>
          </w:p>
        </w:tc>
        <w:tc>
          <w:tcPr>
            <w:tcW w:w="1210" w:type="dxa"/>
            <w:hideMark/>
          </w:tcPr>
          <w:p w14:paraId="19FCA8EA" w14:textId="6BA5BB81" w:rsidR="007B5288" w:rsidRPr="000356E9" w:rsidRDefault="007B5288" w:rsidP="006904E8">
            <w:pPr>
              <w:pStyle w:val="0-29TableBody"/>
              <w:jc w:val="center"/>
            </w:pPr>
            <w:r w:rsidRPr="003D7FA0">
              <w:rPr>
                <w:i/>
                <w:iCs/>
              </w:rPr>
              <w:t>App</w:t>
            </w:r>
            <w:r w:rsidRPr="000356E9">
              <w:t>;</w:t>
            </w:r>
            <w:r w:rsidR="00564851">
              <w:t xml:space="preserve"> </w:t>
            </w:r>
            <w:r w:rsidRPr="003D7FA0">
              <w:rPr>
                <w:i/>
                <w:iCs/>
              </w:rPr>
              <w:t>Avpr1a</w:t>
            </w:r>
            <w:r w:rsidRPr="000356E9">
              <w:t>;</w:t>
            </w:r>
            <w:r w:rsidR="00564851">
              <w:t xml:space="preserve"> </w:t>
            </w:r>
            <w:r w:rsidRPr="003D7FA0">
              <w:rPr>
                <w:i/>
                <w:iCs/>
              </w:rPr>
              <w:t>Ddit4</w:t>
            </w:r>
          </w:p>
        </w:tc>
        <w:tc>
          <w:tcPr>
            <w:tcW w:w="1129" w:type="dxa"/>
            <w:noWrap/>
            <w:hideMark/>
          </w:tcPr>
          <w:p w14:paraId="0CE8DF98" w14:textId="6AF462B5" w:rsidR="007B5288" w:rsidRPr="000356E9" w:rsidRDefault="007B5288" w:rsidP="006904E8">
            <w:pPr>
              <w:pStyle w:val="0-29TableBody"/>
              <w:jc w:val="center"/>
            </w:pPr>
            <w:r w:rsidRPr="000356E9">
              <w:t>29.</w:t>
            </w:r>
            <w:r w:rsidR="00D525B4">
              <w:t>7</w:t>
            </w:r>
          </w:p>
        </w:tc>
        <w:tc>
          <w:tcPr>
            <w:tcW w:w="1066" w:type="dxa"/>
            <w:noWrap/>
            <w:hideMark/>
          </w:tcPr>
          <w:p w14:paraId="5CD681BD" w14:textId="70B3C818" w:rsidR="007B5288" w:rsidRPr="000356E9" w:rsidRDefault="007B5288" w:rsidP="006904E8">
            <w:pPr>
              <w:pStyle w:val="0-29TableBody"/>
              <w:jc w:val="center"/>
            </w:pPr>
            <w:r w:rsidRPr="000356E9">
              <w:t>20.</w:t>
            </w:r>
            <w:r w:rsidR="00D525B4">
              <w:t>1</w:t>
            </w:r>
            <w:r w:rsidR="00D01DA9">
              <w:t>–</w:t>
            </w:r>
            <w:r w:rsidRPr="000356E9">
              <w:t>65.</w:t>
            </w:r>
            <w:r w:rsidR="00D525B4">
              <w:t>4</w:t>
            </w:r>
          </w:p>
        </w:tc>
        <w:tc>
          <w:tcPr>
            <w:tcW w:w="950" w:type="dxa"/>
            <w:noWrap/>
            <w:hideMark/>
          </w:tcPr>
          <w:p w14:paraId="2C3C205B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2</w:t>
            </w:r>
          </w:p>
        </w:tc>
        <w:tc>
          <w:tcPr>
            <w:tcW w:w="950" w:type="dxa"/>
            <w:noWrap/>
            <w:hideMark/>
          </w:tcPr>
          <w:p w14:paraId="19B1FDBB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1</w:t>
            </w:r>
          </w:p>
        </w:tc>
      </w:tr>
      <w:tr w:rsidR="00D01DA9" w:rsidRPr="000356E9" w14:paraId="573ED49E" w14:textId="77777777" w:rsidTr="007A688C">
        <w:trPr>
          <w:trHeight w:val="290"/>
        </w:trPr>
        <w:tc>
          <w:tcPr>
            <w:tcW w:w="1627" w:type="dxa"/>
            <w:noWrap/>
            <w:hideMark/>
          </w:tcPr>
          <w:p w14:paraId="5D30F8F1" w14:textId="77777777" w:rsidR="007B5288" w:rsidRPr="000356E9" w:rsidRDefault="007B5288" w:rsidP="006904E8">
            <w:pPr>
              <w:pStyle w:val="0-29TableBody"/>
            </w:pPr>
            <w:r w:rsidRPr="003D7FA0">
              <w:rPr>
                <w:b/>
                <w:bCs/>
              </w:rPr>
              <w:t>GO:0010799</w:t>
            </w:r>
            <w:r w:rsidRPr="000356E9">
              <w:t xml:space="preserve"> regulation of peptidyl-threonine phosphorylation</w:t>
            </w:r>
          </w:p>
        </w:tc>
        <w:tc>
          <w:tcPr>
            <w:tcW w:w="1461" w:type="dxa"/>
            <w:noWrap/>
            <w:hideMark/>
          </w:tcPr>
          <w:p w14:paraId="3ACB27BE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3/43</w:t>
            </w:r>
          </w:p>
        </w:tc>
        <w:tc>
          <w:tcPr>
            <w:tcW w:w="994" w:type="dxa"/>
            <w:noWrap/>
            <w:hideMark/>
          </w:tcPr>
          <w:p w14:paraId="1EC076F9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7</w:t>
            </w:r>
          </w:p>
        </w:tc>
        <w:tc>
          <w:tcPr>
            <w:tcW w:w="1210" w:type="dxa"/>
            <w:hideMark/>
          </w:tcPr>
          <w:p w14:paraId="58A0E4DB" w14:textId="24B8533C" w:rsidR="007B5288" w:rsidRPr="000356E9" w:rsidRDefault="007B5288" w:rsidP="006904E8">
            <w:pPr>
              <w:pStyle w:val="0-29TableBody"/>
              <w:jc w:val="center"/>
            </w:pPr>
            <w:r w:rsidRPr="003D7FA0">
              <w:rPr>
                <w:i/>
                <w:iCs/>
              </w:rPr>
              <w:t>App</w:t>
            </w:r>
            <w:r w:rsidRPr="000356E9">
              <w:t>;</w:t>
            </w:r>
            <w:r w:rsidR="00564851">
              <w:t xml:space="preserve"> </w:t>
            </w:r>
            <w:r w:rsidRPr="003D7FA0">
              <w:rPr>
                <w:i/>
                <w:iCs/>
              </w:rPr>
              <w:t>Ddit4</w:t>
            </w:r>
            <w:r w:rsidRPr="000356E9">
              <w:t>;</w:t>
            </w:r>
            <w:r w:rsidR="00564851">
              <w:t xml:space="preserve"> </w:t>
            </w:r>
            <w:r w:rsidRPr="003D7FA0">
              <w:rPr>
                <w:i/>
                <w:iCs/>
              </w:rPr>
              <w:t>S1pr2</w:t>
            </w:r>
          </w:p>
        </w:tc>
        <w:tc>
          <w:tcPr>
            <w:tcW w:w="1129" w:type="dxa"/>
            <w:noWrap/>
            <w:hideMark/>
          </w:tcPr>
          <w:p w14:paraId="2F787A74" w14:textId="3C1037DB" w:rsidR="007B5288" w:rsidRPr="000356E9" w:rsidRDefault="007B5288" w:rsidP="006904E8">
            <w:pPr>
              <w:pStyle w:val="0-29TableBody"/>
              <w:jc w:val="center"/>
            </w:pPr>
            <w:r w:rsidRPr="000356E9">
              <w:t>33.1</w:t>
            </w:r>
          </w:p>
        </w:tc>
        <w:tc>
          <w:tcPr>
            <w:tcW w:w="1066" w:type="dxa"/>
            <w:noWrap/>
            <w:hideMark/>
          </w:tcPr>
          <w:p w14:paraId="3BFE8643" w14:textId="6B577524" w:rsidR="007B5288" w:rsidRPr="000356E9" w:rsidRDefault="007B5288" w:rsidP="006904E8">
            <w:pPr>
              <w:pStyle w:val="0-29TableBody"/>
              <w:jc w:val="center"/>
            </w:pPr>
            <w:r w:rsidRPr="000356E9">
              <w:t>20.</w:t>
            </w:r>
            <w:r w:rsidR="001029B4">
              <w:t>1</w:t>
            </w:r>
            <w:r w:rsidR="00D01DA9">
              <w:t>–</w:t>
            </w:r>
            <w:r w:rsidRPr="000356E9">
              <w:t>65.</w:t>
            </w:r>
            <w:r w:rsidR="001029B4">
              <w:t>4</w:t>
            </w:r>
          </w:p>
        </w:tc>
        <w:tc>
          <w:tcPr>
            <w:tcW w:w="950" w:type="dxa"/>
            <w:noWrap/>
            <w:hideMark/>
          </w:tcPr>
          <w:p w14:paraId="2E71952D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2</w:t>
            </w:r>
          </w:p>
        </w:tc>
        <w:tc>
          <w:tcPr>
            <w:tcW w:w="950" w:type="dxa"/>
            <w:noWrap/>
            <w:hideMark/>
          </w:tcPr>
          <w:p w14:paraId="5674BB35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1</w:t>
            </w:r>
          </w:p>
        </w:tc>
      </w:tr>
      <w:tr w:rsidR="00564851" w:rsidRPr="000356E9" w14:paraId="1602B881" w14:textId="77777777" w:rsidTr="007A688C">
        <w:trPr>
          <w:trHeight w:val="290"/>
        </w:trPr>
        <w:tc>
          <w:tcPr>
            <w:tcW w:w="1627" w:type="dxa"/>
            <w:noWrap/>
            <w:hideMark/>
          </w:tcPr>
          <w:p w14:paraId="206F8E9D" w14:textId="77777777" w:rsidR="007B5288" w:rsidRPr="000356E9" w:rsidRDefault="007B5288" w:rsidP="006904E8">
            <w:pPr>
              <w:pStyle w:val="0-29TableBody"/>
            </w:pPr>
            <w:r w:rsidRPr="003D7FA0">
              <w:rPr>
                <w:b/>
                <w:bCs/>
              </w:rPr>
              <w:t>GO:0010996</w:t>
            </w:r>
            <w:r w:rsidRPr="000356E9">
              <w:t xml:space="preserve"> response to auditory stimulus</w:t>
            </w:r>
          </w:p>
        </w:tc>
        <w:tc>
          <w:tcPr>
            <w:tcW w:w="1461" w:type="dxa"/>
            <w:noWrap/>
            <w:hideMark/>
          </w:tcPr>
          <w:p w14:paraId="72BECF02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3/31</w:t>
            </w:r>
          </w:p>
        </w:tc>
        <w:tc>
          <w:tcPr>
            <w:tcW w:w="994" w:type="dxa"/>
            <w:noWrap/>
            <w:hideMark/>
          </w:tcPr>
          <w:p w14:paraId="1D1885DA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10</w:t>
            </w:r>
          </w:p>
        </w:tc>
        <w:tc>
          <w:tcPr>
            <w:tcW w:w="1210" w:type="dxa"/>
            <w:hideMark/>
          </w:tcPr>
          <w:p w14:paraId="50D3B511" w14:textId="06C2279B" w:rsidR="007B5288" w:rsidRPr="000356E9" w:rsidRDefault="007B5288" w:rsidP="006904E8">
            <w:pPr>
              <w:pStyle w:val="0-29TableBody"/>
              <w:jc w:val="center"/>
            </w:pPr>
            <w:r w:rsidRPr="003D7FA0">
              <w:rPr>
                <w:i/>
                <w:iCs/>
              </w:rPr>
              <w:t>Casp3</w:t>
            </w:r>
            <w:r w:rsidRPr="000356E9">
              <w:t>;</w:t>
            </w:r>
            <w:r w:rsidR="00564851">
              <w:t xml:space="preserve"> </w:t>
            </w:r>
            <w:r w:rsidRPr="003D7FA0">
              <w:rPr>
                <w:i/>
                <w:iCs/>
              </w:rPr>
              <w:t>App</w:t>
            </w:r>
            <w:r w:rsidRPr="000356E9">
              <w:t>;</w:t>
            </w:r>
            <w:r w:rsidR="00564851">
              <w:t xml:space="preserve"> </w:t>
            </w:r>
            <w:proofErr w:type="spellStart"/>
            <w:r w:rsidRPr="003D7FA0">
              <w:rPr>
                <w:i/>
                <w:iCs/>
              </w:rPr>
              <w:t>Gclc</w:t>
            </w:r>
            <w:proofErr w:type="spellEnd"/>
          </w:p>
        </w:tc>
        <w:tc>
          <w:tcPr>
            <w:tcW w:w="1129" w:type="dxa"/>
            <w:noWrap/>
            <w:hideMark/>
          </w:tcPr>
          <w:p w14:paraId="64D621D8" w14:textId="1535CB76" w:rsidR="007B5288" w:rsidRPr="000356E9" w:rsidRDefault="007B5288" w:rsidP="006904E8">
            <w:pPr>
              <w:pStyle w:val="0-29TableBody"/>
              <w:jc w:val="center"/>
            </w:pPr>
            <w:r w:rsidRPr="000356E9">
              <w:t>33.7</w:t>
            </w:r>
          </w:p>
        </w:tc>
        <w:tc>
          <w:tcPr>
            <w:tcW w:w="1066" w:type="dxa"/>
            <w:noWrap/>
            <w:hideMark/>
          </w:tcPr>
          <w:p w14:paraId="05DD3F0D" w14:textId="496C4E6B" w:rsidR="007B5288" w:rsidRPr="000356E9" w:rsidRDefault="007B5288" w:rsidP="006904E8">
            <w:pPr>
              <w:pStyle w:val="0-29TableBody"/>
              <w:jc w:val="center"/>
            </w:pPr>
            <w:r w:rsidRPr="000356E9">
              <w:t>20.</w:t>
            </w:r>
            <w:r w:rsidR="001029B4">
              <w:t>1</w:t>
            </w:r>
            <w:r w:rsidR="00D01DA9">
              <w:t>–</w:t>
            </w:r>
            <w:r w:rsidRPr="000356E9">
              <w:t>95.4</w:t>
            </w:r>
          </w:p>
        </w:tc>
        <w:tc>
          <w:tcPr>
            <w:tcW w:w="950" w:type="dxa"/>
            <w:noWrap/>
            <w:hideMark/>
          </w:tcPr>
          <w:p w14:paraId="13C89890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3</w:t>
            </w:r>
          </w:p>
        </w:tc>
        <w:tc>
          <w:tcPr>
            <w:tcW w:w="950" w:type="dxa"/>
            <w:noWrap/>
            <w:hideMark/>
          </w:tcPr>
          <w:p w14:paraId="119180B1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0</w:t>
            </w:r>
          </w:p>
        </w:tc>
      </w:tr>
      <w:tr w:rsidR="00D01DA9" w:rsidRPr="000356E9" w14:paraId="0F139B73" w14:textId="77777777" w:rsidTr="007A688C">
        <w:trPr>
          <w:trHeight w:val="290"/>
        </w:trPr>
        <w:tc>
          <w:tcPr>
            <w:tcW w:w="1627" w:type="dxa"/>
            <w:noWrap/>
            <w:hideMark/>
          </w:tcPr>
          <w:p w14:paraId="016CFB2B" w14:textId="77777777" w:rsidR="007B5288" w:rsidRPr="000356E9" w:rsidRDefault="007B5288" w:rsidP="006904E8">
            <w:pPr>
              <w:pStyle w:val="0-29TableBody"/>
            </w:pPr>
            <w:r w:rsidRPr="003D7FA0">
              <w:rPr>
                <w:b/>
                <w:bCs/>
              </w:rPr>
              <w:t>GO:0009410</w:t>
            </w:r>
            <w:r w:rsidRPr="000356E9">
              <w:t xml:space="preserve"> response to xenobiotic stimulus</w:t>
            </w:r>
          </w:p>
        </w:tc>
        <w:tc>
          <w:tcPr>
            <w:tcW w:w="1461" w:type="dxa"/>
            <w:noWrap/>
            <w:hideMark/>
          </w:tcPr>
          <w:p w14:paraId="4CEC4CFA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3/15</w:t>
            </w:r>
          </w:p>
        </w:tc>
        <w:tc>
          <w:tcPr>
            <w:tcW w:w="994" w:type="dxa"/>
            <w:noWrap/>
            <w:hideMark/>
          </w:tcPr>
          <w:p w14:paraId="2052010B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20</w:t>
            </w:r>
          </w:p>
        </w:tc>
        <w:tc>
          <w:tcPr>
            <w:tcW w:w="1210" w:type="dxa"/>
            <w:hideMark/>
          </w:tcPr>
          <w:p w14:paraId="04FEC95C" w14:textId="4A0D972E" w:rsidR="007B5288" w:rsidRPr="000356E9" w:rsidRDefault="007B5288" w:rsidP="006904E8">
            <w:pPr>
              <w:pStyle w:val="0-29TableBody"/>
              <w:jc w:val="center"/>
            </w:pPr>
            <w:r w:rsidRPr="003D7FA0">
              <w:rPr>
                <w:i/>
                <w:iCs/>
              </w:rPr>
              <w:t>Nqo1</w:t>
            </w:r>
            <w:r w:rsidRPr="000356E9">
              <w:t>;</w:t>
            </w:r>
            <w:r w:rsidR="00564851">
              <w:t xml:space="preserve"> </w:t>
            </w:r>
            <w:proofErr w:type="spellStart"/>
            <w:r w:rsidRPr="003D7FA0">
              <w:rPr>
                <w:i/>
                <w:iCs/>
              </w:rPr>
              <w:t>Gclc</w:t>
            </w:r>
            <w:proofErr w:type="spellEnd"/>
            <w:r w:rsidRPr="000356E9">
              <w:t>;</w:t>
            </w:r>
            <w:r w:rsidR="00564851">
              <w:t xml:space="preserve"> </w:t>
            </w:r>
            <w:r w:rsidRPr="003D7FA0">
              <w:rPr>
                <w:i/>
                <w:iCs/>
              </w:rPr>
              <w:t>Cyp1a1</w:t>
            </w:r>
          </w:p>
        </w:tc>
        <w:tc>
          <w:tcPr>
            <w:tcW w:w="1129" w:type="dxa"/>
            <w:noWrap/>
            <w:hideMark/>
          </w:tcPr>
          <w:p w14:paraId="3D7F710A" w14:textId="5B093C4E" w:rsidR="007B5288" w:rsidRPr="000356E9" w:rsidRDefault="007B5288" w:rsidP="006904E8">
            <w:pPr>
              <w:pStyle w:val="0-29TableBody"/>
              <w:jc w:val="center"/>
            </w:pPr>
            <w:r w:rsidRPr="000356E9">
              <w:t>36.</w:t>
            </w:r>
            <w:r w:rsidR="001029B4">
              <w:t>9</w:t>
            </w:r>
          </w:p>
        </w:tc>
        <w:tc>
          <w:tcPr>
            <w:tcW w:w="1066" w:type="dxa"/>
            <w:noWrap/>
            <w:hideMark/>
          </w:tcPr>
          <w:p w14:paraId="5D206353" w14:textId="29EE4C87" w:rsidR="007B5288" w:rsidRPr="000356E9" w:rsidRDefault="007B5288" w:rsidP="006904E8">
            <w:pPr>
              <w:pStyle w:val="0-29TableBody"/>
              <w:jc w:val="center"/>
            </w:pPr>
            <w:r w:rsidRPr="000356E9">
              <w:t>23.</w:t>
            </w:r>
            <w:r w:rsidR="001029B4">
              <w:t>5</w:t>
            </w:r>
            <w:r w:rsidR="00D01DA9">
              <w:t>–</w:t>
            </w:r>
            <w:r w:rsidRPr="000356E9">
              <w:t>105.1</w:t>
            </w:r>
          </w:p>
        </w:tc>
        <w:tc>
          <w:tcPr>
            <w:tcW w:w="950" w:type="dxa"/>
            <w:noWrap/>
            <w:hideMark/>
          </w:tcPr>
          <w:p w14:paraId="3E8F4710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3</w:t>
            </w:r>
          </w:p>
        </w:tc>
        <w:tc>
          <w:tcPr>
            <w:tcW w:w="950" w:type="dxa"/>
            <w:noWrap/>
            <w:hideMark/>
          </w:tcPr>
          <w:p w14:paraId="19A5F779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0</w:t>
            </w:r>
          </w:p>
        </w:tc>
      </w:tr>
      <w:tr w:rsidR="00564851" w:rsidRPr="000356E9" w14:paraId="7EA92CC2" w14:textId="77777777" w:rsidTr="007A688C">
        <w:trPr>
          <w:trHeight w:val="290"/>
        </w:trPr>
        <w:tc>
          <w:tcPr>
            <w:tcW w:w="1627" w:type="dxa"/>
            <w:noWrap/>
            <w:hideMark/>
          </w:tcPr>
          <w:p w14:paraId="7E3F50FB" w14:textId="77777777" w:rsidR="007B5288" w:rsidRPr="000356E9" w:rsidRDefault="007B5288" w:rsidP="006904E8">
            <w:pPr>
              <w:pStyle w:val="0-29TableBody"/>
            </w:pPr>
            <w:r w:rsidRPr="003D7FA0">
              <w:rPr>
                <w:b/>
                <w:bCs/>
              </w:rPr>
              <w:t>GO:0071869</w:t>
            </w:r>
            <w:r w:rsidRPr="000356E9">
              <w:t xml:space="preserve"> response to catecholamine</w:t>
            </w:r>
          </w:p>
        </w:tc>
        <w:tc>
          <w:tcPr>
            <w:tcW w:w="1461" w:type="dxa"/>
            <w:noWrap/>
            <w:hideMark/>
          </w:tcPr>
          <w:p w14:paraId="5E12B4F4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3/42</w:t>
            </w:r>
          </w:p>
        </w:tc>
        <w:tc>
          <w:tcPr>
            <w:tcW w:w="994" w:type="dxa"/>
            <w:noWrap/>
            <w:hideMark/>
          </w:tcPr>
          <w:p w14:paraId="0EB4D394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7</w:t>
            </w:r>
          </w:p>
        </w:tc>
        <w:tc>
          <w:tcPr>
            <w:tcW w:w="1210" w:type="dxa"/>
            <w:hideMark/>
          </w:tcPr>
          <w:p w14:paraId="4A258D90" w14:textId="0C08F887" w:rsidR="007B5288" w:rsidRPr="000356E9" w:rsidRDefault="007B5288" w:rsidP="006904E8">
            <w:pPr>
              <w:pStyle w:val="0-29TableBody"/>
              <w:jc w:val="center"/>
            </w:pPr>
            <w:r w:rsidRPr="003D7FA0">
              <w:rPr>
                <w:i/>
                <w:iCs/>
              </w:rPr>
              <w:t>Fcgr1a</w:t>
            </w:r>
            <w:r w:rsidRPr="000356E9">
              <w:t>;</w:t>
            </w:r>
            <w:r w:rsidR="00564851">
              <w:t xml:space="preserve"> </w:t>
            </w:r>
            <w:r w:rsidRPr="003D7FA0">
              <w:rPr>
                <w:i/>
                <w:iCs/>
              </w:rPr>
              <w:t>App</w:t>
            </w:r>
            <w:r w:rsidRPr="000356E9">
              <w:t>;</w:t>
            </w:r>
            <w:r w:rsidR="00564851">
              <w:t xml:space="preserve"> </w:t>
            </w:r>
            <w:r w:rsidRPr="003D7FA0">
              <w:rPr>
                <w:i/>
                <w:iCs/>
              </w:rPr>
              <w:t>Egr1</w:t>
            </w:r>
          </w:p>
        </w:tc>
        <w:tc>
          <w:tcPr>
            <w:tcW w:w="1129" w:type="dxa"/>
            <w:noWrap/>
            <w:hideMark/>
          </w:tcPr>
          <w:p w14:paraId="1DB49B04" w14:textId="35FA90E3" w:rsidR="007B5288" w:rsidRPr="000356E9" w:rsidRDefault="007B5288" w:rsidP="006904E8">
            <w:pPr>
              <w:pStyle w:val="0-29TableBody"/>
              <w:jc w:val="center"/>
            </w:pPr>
            <w:r w:rsidRPr="000356E9">
              <w:t>37.8</w:t>
            </w:r>
          </w:p>
        </w:tc>
        <w:tc>
          <w:tcPr>
            <w:tcW w:w="1066" w:type="dxa"/>
            <w:noWrap/>
            <w:hideMark/>
          </w:tcPr>
          <w:p w14:paraId="34ABA9CB" w14:textId="3F6BA902" w:rsidR="007B5288" w:rsidRPr="000356E9" w:rsidRDefault="007B5288" w:rsidP="006904E8">
            <w:pPr>
              <w:pStyle w:val="0-29TableBody"/>
              <w:jc w:val="center"/>
            </w:pPr>
            <w:r w:rsidRPr="000356E9">
              <w:t>20.</w:t>
            </w:r>
            <w:r w:rsidR="001029B4">
              <w:t>1</w:t>
            </w:r>
            <w:r w:rsidR="00D01DA9">
              <w:t>–</w:t>
            </w:r>
            <w:r w:rsidRPr="000356E9">
              <w:t>198.</w:t>
            </w:r>
            <w:r w:rsidR="001029B4">
              <w:t>3</w:t>
            </w:r>
          </w:p>
        </w:tc>
        <w:tc>
          <w:tcPr>
            <w:tcW w:w="950" w:type="dxa"/>
            <w:noWrap/>
            <w:hideMark/>
          </w:tcPr>
          <w:p w14:paraId="389D9335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1</w:t>
            </w:r>
          </w:p>
        </w:tc>
        <w:tc>
          <w:tcPr>
            <w:tcW w:w="950" w:type="dxa"/>
            <w:noWrap/>
            <w:hideMark/>
          </w:tcPr>
          <w:p w14:paraId="10253684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2</w:t>
            </w:r>
          </w:p>
        </w:tc>
      </w:tr>
      <w:tr w:rsidR="00D01DA9" w:rsidRPr="000356E9" w14:paraId="27CD8BEF" w14:textId="77777777" w:rsidTr="007A688C">
        <w:trPr>
          <w:trHeight w:val="290"/>
        </w:trPr>
        <w:tc>
          <w:tcPr>
            <w:tcW w:w="1627" w:type="dxa"/>
            <w:noWrap/>
            <w:hideMark/>
          </w:tcPr>
          <w:p w14:paraId="3B270144" w14:textId="77777777" w:rsidR="007B5288" w:rsidRPr="000356E9" w:rsidRDefault="007B5288" w:rsidP="006904E8">
            <w:pPr>
              <w:pStyle w:val="0-29TableBody"/>
            </w:pPr>
            <w:r w:rsidRPr="003D7FA0">
              <w:rPr>
                <w:b/>
                <w:bCs/>
              </w:rPr>
              <w:t>GO:0006090</w:t>
            </w:r>
            <w:r w:rsidRPr="000356E9">
              <w:t xml:space="preserve"> pyruvate metabolic process</w:t>
            </w:r>
          </w:p>
        </w:tc>
        <w:tc>
          <w:tcPr>
            <w:tcW w:w="1461" w:type="dxa"/>
            <w:noWrap/>
            <w:hideMark/>
          </w:tcPr>
          <w:p w14:paraId="62687208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4/53</w:t>
            </w:r>
          </w:p>
        </w:tc>
        <w:tc>
          <w:tcPr>
            <w:tcW w:w="994" w:type="dxa"/>
            <w:noWrap/>
            <w:hideMark/>
          </w:tcPr>
          <w:p w14:paraId="5BEB7F10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8</w:t>
            </w:r>
          </w:p>
        </w:tc>
        <w:tc>
          <w:tcPr>
            <w:tcW w:w="1210" w:type="dxa"/>
            <w:hideMark/>
          </w:tcPr>
          <w:p w14:paraId="747660B3" w14:textId="47E092EB" w:rsidR="007B5288" w:rsidRPr="000356E9" w:rsidRDefault="007B5288" w:rsidP="006904E8">
            <w:pPr>
              <w:pStyle w:val="0-29TableBody"/>
              <w:jc w:val="center"/>
            </w:pPr>
            <w:proofErr w:type="spellStart"/>
            <w:r w:rsidRPr="003D7FA0">
              <w:rPr>
                <w:i/>
                <w:iCs/>
              </w:rPr>
              <w:t>Pdhx</w:t>
            </w:r>
            <w:proofErr w:type="spellEnd"/>
            <w:r w:rsidRPr="000356E9">
              <w:t>;</w:t>
            </w:r>
            <w:r w:rsidR="00564851">
              <w:t xml:space="preserve"> </w:t>
            </w:r>
            <w:r w:rsidRPr="003D7FA0">
              <w:rPr>
                <w:i/>
                <w:iCs/>
              </w:rPr>
              <w:t>Pck2</w:t>
            </w:r>
            <w:r w:rsidRPr="000356E9">
              <w:t>;</w:t>
            </w:r>
            <w:r w:rsidR="00564851">
              <w:t xml:space="preserve"> </w:t>
            </w:r>
            <w:r w:rsidRPr="003D7FA0">
              <w:rPr>
                <w:i/>
                <w:iCs/>
              </w:rPr>
              <w:t>Ccbl1</w:t>
            </w:r>
            <w:r w:rsidRPr="000356E9">
              <w:t>;</w:t>
            </w:r>
            <w:r w:rsidR="00564851">
              <w:t xml:space="preserve"> </w:t>
            </w:r>
            <w:r w:rsidRPr="003D7FA0">
              <w:rPr>
                <w:i/>
                <w:iCs/>
              </w:rPr>
              <w:t>Me1</w:t>
            </w:r>
          </w:p>
        </w:tc>
        <w:tc>
          <w:tcPr>
            <w:tcW w:w="1129" w:type="dxa"/>
            <w:noWrap/>
            <w:hideMark/>
          </w:tcPr>
          <w:p w14:paraId="7C68B5B3" w14:textId="203F796F" w:rsidR="007B5288" w:rsidRPr="000356E9" w:rsidRDefault="007B5288" w:rsidP="006904E8">
            <w:pPr>
              <w:pStyle w:val="0-29TableBody"/>
              <w:jc w:val="center"/>
            </w:pPr>
            <w:r w:rsidRPr="000356E9">
              <w:t>37.8</w:t>
            </w:r>
          </w:p>
        </w:tc>
        <w:tc>
          <w:tcPr>
            <w:tcW w:w="1066" w:type="dxa"/>
            <w:noWrap/>
            <w:hideMark/>
          </w:tcPr>
          <w:p w14:paraId="580F8BD6" w14:textId="4962152E" w:rsidR="007B5288" w:rsidRPr="000356E9" w:rsidRDefault="007B5288" w:rsidP="006904E8">
            <w:pPr>
              <w:pStyle w:val="0-29TableBody"/>
              <w:jc w:val="center"/>
            </w:pPr>
            <w:r w:rsidRPr="000356E9">
              <w:t>14.8</w:t>
            </w:r>
            <w:r w:rsidR="00D01DA9">
              <w:t>–</w:t>
            </w:r>
            <w:r w:rsidRPr="000356E9">
              <w:t>99.6</w:t>
            </w:r>
          </w:p>
        </w:tc>
        <w:tc>
          <w:tcPr>
            <w:tcW w:w="950" w:type="dxa"/>
            <w:noWrap/>
            <w:hideMark/>
          </w:tcPr>
          <w:p w14:paraId="67747BAA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4</w:t>
            </w:r>
          </w:p>
        </w:tc>
        <w:tc>
          <w:tcPr>
            <w:tcW w:w="950" w:type="dxa"/>
            <w:noWrap/>
            <w:hideMark/>
          </w:tcPr>
          <w:p w14:paraId="7AB90A50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0</w:t>
            </w:r>
          </w:p>
        </w:tc>
      </w:tr>
    </w:tbl>
    <w:p w14:paraId="4B90176C" w14:textId="77777777" w:rsidR="00A97307" w:rsidRDefault="00A97307" w:rsidP="00A97307">
      <w:pPr>
        <w:pStyle w:val="0-30TableFootnote"/>
      </w:pPr>
      <w:r>
        <w:rPr>
          <w:szCs w:val="18"/>
        </w:rPr>
        <w:t>Benchmark response set at 1 standard deviation from the mean</w:t>
      </w:r>
      <w:r>
        <w:t>.</w:t>
      </w:r>
    </w:p>
    <w:p w14:paraId="71DF5DC7" w14:textId="77777777" w:rsidR="00A97307" w:rsidRPr="00D46D70" w:rsidRDefault="00A97307" w:rsidP="00A97307">
      <w:pPr>
        <w:pStyle w:val="0-30TableFootnote"/>
        <w:rPr>
          <w:szCs w:val="18"/>
        </w:rPr>
      </w:pPr>
      <w:r w:rsidRPr="00CE47BF">
        <w:t>BMD</w:t>
      </w:r>
      <w:r>
        <w:t> </w:t>
      </w:r>
      <w:r w:rsidRPr="00CE47BF">
        <w:t>=</w:t>
      </w:r>
      <w:r>
        <w:t> </w:t>
      </w:r>
      <w:r w:rsidRPr="00CE47BF">
        <w:t>benchmark dose; BMD</w:t>
      </w:r>
      <w:r w:rsidRPr="00B73CCA">
        <w:rPr>
          <w:vertAlign w:val="subscript"/>
        </w:rPr>
        <w:t>L</w:t>
      </w:r>
      <w:r>
        <w:t> </w:t>
      </w:r>
      <w:r w:rsidRPr="00CE47BF">
        <w:t>=</w:t>
      </w:r>
      <w:r>
        <w:t> </w:t>
      </w:r>
      <w:r w:rsidRPr="00CE47BF">
        <w:t>benchmark dose lower confidence limit</w:t>
      </w:r>
      <w:r>
        <w:t xml:space="preserve">; </w:t>
      </w:r>
      <w:r w:rsidRPr="00CE47BF">
        <w:t>BMD</w:t>
      </w:r>
      <w:r w:rsidRPr="00BA7F33">
        <w:rPr>
          <w:vertAlign w:val="subscript"/>
        </w:rPr>
        <w:t>U</w:t>
      </w:r>
      <w:r>
        <w:t> </w:t>
      </w:r>
      <w:r w:rsidRPr="00CE47BF">
        <w:t>=</w:t>
      </w:r>
      <w:r>
        <w:t> </w:t>
      </w:r>
      <w:r w:rsidRPr="00CE47BF">
        <w:t xml:space="preserve">benchmark dose </w:t>
      </w:r>
      <w:r>
        <w:t>upper</w:t>
      </w:r>
      <w:r w:rsidRPr="00CE47BF">
        <w:t xml:space="preserve"> confidence limit</w:t>
      </w:r>
      <w:r>
        <w:t xml:space="preserve">; </w:t>
      </w:r>
      <w:r w:rsidRPr="00B73CCA">
        <w:rPr>
          <w:szCs w:val="18"/>
        </w:rPr>
        <w:t>G</w:t>
      </w:r>
      <w:r>
        <w:rPr>
          <w:szCs w:val="18"/>
        </w:rPr>
        <w:t>O = Gene Ontology.</w:t>
      </w:r>
    </w:p>
    <w:p w14:paraId="57DE7E72" w14:textId="4F159097" w:rsidR="00FF1E4C" w:rsidRDefault="00FF1E4C" w:rsidP="007A67B5">
      <w:pPr>
        <w:pStyle w:val="0-30TableFootnote"/>
      </w:pPr>
      <w:proofErr w:type="spellStart"/>
      <w:r>
        <w:rPr>
          <w:szCs w:val="18"/>
          <w:vertAlign w:val="superscript"/>
        </w:rPr>
        <w:lastRenderedPageBreak/>
        <w:t>a</w:t>
      </w:r>
      <w:r>
        <w:rPr>
          <w:szCs w:val="18"/>
        </w:rPr>
        <w:t>Definitions</w:t>
      </w:r>
      <w:proofErr w:type="spellEnd"/>
      <w:r>
        <w:rPr>
          <w:szCs w:val="18"/>
        </w:rPr>
        <w:t xml:space="preserve"> of </w:t>
      </w:r>
      <w:r w:rsidR="00D25C06">
        <w:rPr>
          <w:szCs w:val="18"/>
        </w:rPr>
        <w:t>GO</w:t>
      </w:r>
      <w:r>
        <w:rPr>
          <w:szCs w:val="18"/>
        </w:rPr>
        <w:t xml:space="preserve"> terms were </w:t>
      </w:r>
      <w:r w:rsidR="00082CAC">
        <w:rPr>
          <w:szCs w:val="18"/>
        </w:rPr>
        <w:t>adapted from</w:t>
      </w:r>
      <w:r>
        <w:rPr>
          <w:szCs w:val="18"/>
        </w:rPr>
        <w:t xml:space="preserve"> the Gene Ontology Resource</w:t>
      </w:r>
      <w:r w:rsidR="00D83AC9">
        <w:rPr>
          <w:szCs w:val="18"/>
        </w:rPr>
        <w:t>.</w:t>
      </w:r>
      <w:hyperlink w:anchor="_ENREF_21" w:tooltip="Geneontology, 2020 #1280" w:history="1">
        <w:r w:rsidR="00EF59D9">
          <w:rPr>
            <w:szCs w:val="18"/>
          </w:rPr>
          <w:fldChar w:fldCharType="begin"/>
        </w:r>
        <w:r w:rsidR="00EF59D9">
          <w:rPr>
            <w:szCs w:val="18"/>
          </w:rPr>
          <w:instrText xml:space="preserve"> ADDIN EN.CITE &lt;EndNote&gt;&lt;Cite&gt;&lt;Author&gt;Geneontology&lt;/Author&gt;&lt;Year&gt;2020&lt;/Year&gt;&lt;RecNum&gt;1280&lt;/RecNum&gt;&lt;DisplayText&gt;&lt;style face="superscript"&gt;21&lt;/style&gt;&lt;/DisplayText&gt;&lt;record&gt;&lt;rec-number&gt;1280&lt;/rec-number&gt;&lt;foreign-keys&gt;&lt;key app="EN" db-id="dfxxadresff5rpetvs2v2d01dwd2s05fzfv5" timestamp="1584546002"&gt;1280&lt;/key&gt;&lt;/foreign-keys&gt;&lt;ref-type name="Report"&gt;27&lt;/ref-type&gt;&lt;contributors&gt;&lt;authors&gt;&lt;author&gt;Geneontology&lt;/author&gt;&lt;/authors&gt;&lt;/contributors&gt;&lt;titles&gt;&lt;title&gt;The gene ontology resource&lt;/title&gt;&lt;/titles&gt;&lt;dates&gt;&lt;year&gt;2020&lt;/year&gt;&lt;/dates&gt;&lt;urls&gt;&lt;related-urls&gt;&lt;url&gt;http://geneontology.org/&lt;/url&gt;&lt;/related-urls&gt;&lt;/urls&gt;&lt;/record&gt;&lt;/Cite&gt;&lt;/EndNote&gt;</w:instrText>
        </w:r>
        <w:r w:rsidR="00EF59D9">
          <w:rPr>
            <w:szCs w:val="18"/>
          </w:rPr>
          <w:fldChar w:fldCharType="separate"/>
        </w:r>
        <w:r w:rsidR="00EF59D9" w:rsidRPr="000F5C17">
          <w:rPr>
            <w:noProof/>
            <w:szCs w:val="18"/>
            <w:vertAlign w:val="superscript"/>
          </w:rPr>
          <w:t>21</w:t>
        </w:r>
        <w:r w:rsidR="00EF59D9">
          <w:rPr>
            <w:szCs w:val="18"/>
          </w:rPr>
          <w:fldChar w:fldCharType="end"/>
        </w:r>
      </w:hyperlink>
      <w:r w:rsidR="00D83AC9">
        <w:rPr>
          <w:szCs w:val="18"/>
        </w:rPr>
        <w:t xml:space="preserve"> </w:t>
      </w:r>
      <w:r>
        <w:t>Official gene symbols from the Rat Genome Database</w:t>
      </w:r>
      <w:hyperlink w:anchor="_ENREF_22" w:tooltip="Medical College of Wisconsin, 2020 #1284" w:history="1">
        <w:r w:rsidR="00EF59D9">
          <w:fldChar w:fldCharType="begin"/>
        </w:r>
        <w:r w:rsidR="00EF59D9">
          <w:instrText xml:space="preserve"> ADDIN EN.CITE &lt;EndNote&gt;&lt;Cite&gt;&lt;Author&gt;Medical College of Wisconsin&lt;/Author&gt;&lt;Year&gt;2020&lt;/Year&gt;&lt;RecNum&gt;1284&lt;/RecNum&gt;&lt;DisplayText&gt;&lt;style face="superscript"&gt;22&lt;/style&gt;&lt;/DisplayText&gt;&lt;record&gt;&lt;rec-number&gt;1284&lt;/rec-number&gt;&lt;foreign-keys&gt;&lt;key app="EN" db-id="dfxxadresff5rpetvs2v2d01dwd2s05fzfv5" timestamp="1601299206"&gt;1284&lt;/key&gt;&lt;/foreign-keys&gt;&lt;ref-type name="Report"&gt;27&lt;/ref-type&gt;&lt;contributors&gt;&lt;authors&gt;&lt;author&gt;Medical College of Wisconsin,&lt;/author&gt;&lt;/authors&gt;&lt;/contributors&gt;&lt;titles&gt;&lt;title&gt;Rat Genome Database&lt;/title&gt;&lt;/titles&gt;&lt;dates&gt;&lt;year&gt;2020&lt;/year&gt;&lt;/dates&gt;&lt;urls&gt;&lt;related-urls&gt;&lt;url&gt;https://rgd.mcw.edu/&lt;/url&gt;&lt;/related-urls&gt;&lt;/urls&gt;&lt;/record&gt;&lt;/Cite&gt;&lt;/EndNote&gt;</w:instrText>
        </w:r>
        <w:r w:rsidR="00EF59D9">
          <w:fldChar w:fldCharType="separate"/>
        </w:r>
        <w:r w:rsidR="00EF59D9" w:rsidRPr="000F5C17">
          <w:rPr>
            <w:noProof/>
            <w:vertAlign w:val="superscript"/>
          </w:rPr>
          <w:t>22</w:t>
        </w:r>
        <w:r w:rsidR="00EF59D9">
          <w:fldChar w:fldCharType="end"/>
        </w:r>
      </w:hyperlink>
      <w:r w:rsidR="00512EFC">
        <w:t xml:space="preserve"> </w:t>
      </w:r>
      <w:r>
        <w:t>are shown in the “Active Genes” column.</w:t>
      </w:r>
    </w:p>
    <w:p w14:paraId="0958C800" w14:textId="31C9093E" w:rsidR="00250713" w:rsidRDefault="00250713" w:rsidP="007A67B5">
      <w:pPr>
        <w:pStyle w:val="0-30TableFootnote"/>
      </w:pPr>
      <w:r w:rsidRPr="00584FB9">
        <w:rPr>
          <w:vertAlign w:val="superscript"/>
        </w:rPr>
        <w:t>b</w:t>
      </w:r>
      <w:r w:rsidRPr="00BD14E3">
        <w:t>&lt;2</w:t>
      </w:r>
      <w:r>
        <w:t>0.3</w:t>
      </w:r>
      <w:r w:rsidR="00697506">
        <w:t> </w:t>
      </w:r>
      <w:r w:rsidRPr="00BD14E3">
        <w:t>=</w:t>
      </w:r>
      <w:r w:rsidR="00697506">
        <w:t> </w:t>
      </w:r>
      <w:r>
        <w:t>a</w:t>
      </w:r>
      <w:r w:rsidRPr="0054489F">
        <w:t xml:space="preserve"> best-fit model </w:t>
      </w:r>
      <w:r w:rsidR="00B44040">
        <w:t>w</w:t>
      </w:r>
      <w:r w:rsidRPr="0054489F">
        <w:t xml:space="preserve">as </w:t>
      </w:r>
      <w:proofErr w:type="gramStart"/>
      <w:r w:rsidRPr="0054489F">
        <w:t>identified</w:t>
      </w:r>
      <w:proofErr w:type="gramEnd"/>
      <w:r w:rsidRPr="0054489F">
        <w:t xml:space="preserve"> </w:t>
      </w:r>
      <w:r w:rsidR="00B44040">
        <w:t>and</w:t>
      </w:r>
      <w:r w:rsidRPr="0054489F">
        <w:t xml:space="preserve"> a BMD </w:t>
      </w:r>
      <w:r w:rsidR="00217096">
        <w:t xml:space="preserve">was estimated </w:t>
      </w:r>
      <w:r w:rsidRPr="0054489F">
        <w:t xml:space="preserve">that was </w:t>
      </w:r>
      <w:r w:rsidRPr="00127A8E">
        <w:rPr>
          <w:rStyle w:val="normaltextrun"/>
          <w:shd w:val="clear" w:color="auto" w:fill="FFFFFF"/>
        </w:rPr>
        <w:t xml:space="preserve">&lt;1/3 the lowest </w:t>
      </w:r>
      <w:r>
        <w:rPr>
          <w:rStyle w:val="normaltextrun"/>
          <w:shd w:val="clear" w:color="auto" w:fill="FFFFFF"/>
        </w:rPr>
        <w:t xml:space="preserve">nonzero </w:t>
      </w:r>
      <w:r w:rsidRPr="00127A8E">
        <w:rPr>
          <w:rStyle w:val="normaltextrun"/>
          <w:shd w:val="clear" w:color="auto" w:fill="FFFFFF"/>
        </w:rPr>
        <w:t>dose</w:t>
      </w:r>
      <w:r>
        <w:rPr>
          <w:rStyle w:val="normaltextrun"/>
          <w:shd w:val="clear" w:color="auto" w:fill="FFFFFF"/>
        </w:rPr>
        <w:t xml:space="preserve"> tested</w:t>
      </w:r>
      <w:r w:rsidRPr="00BD14E3">
        <w:t>.</w:t>
      </w:r>
    </w:p>
    <w:p w14:paraId="04E9B371" w14:textId="45940F9E" w:rsidR="007A67B5" w:rsidRPr="00D71ED0" w:rsidRDefault="007A67B5" w:rsidP="007A67B5">
      <w:pPr>
        <w:pStyle w:val="0-30TableFootnote"/>
      </w:pPr>
      <w:r w:rsidRPr="00D71ED0">
        <w:rPr>
          <w:b/>
        </w:rPr>
        <w:t>GO process description</w:t>
      </w:r>
      <w:r w:rsidR="008D7EFD">
        <w:rPr>
          <w:b/>
        </w:rPr>
        <w:t xml:space="preserve"> version</w:t>
      </w:r>
      <w:r>
        <w:rPr>
          <w:b/>
        </w:rPr>
        <w:t xml:space="preserve">: </w:t>
      </w:r>
      <w:hyperlink r:id="rId11" w:history="1">
        <w:r w:rsidR="004643FB" w:rsidRPr="00BA56C3">
          <w:rPr>
            <w:rStyle w:val="Hyperlink"/>
          </w:rPr>
          <w:t>https://doi.org/10.22427/NTP-DATA-002-00600-0002-000-0</w:t>
        </w:r>
      </w:hyperlink>
      <w:r w:rsidR="00234EF2">
        <w:t>.</w:t>
      </w:r>
    </w:p>
    <w:p w14:paraId="771624BF" w14:textId="20E9A02B" w:rsidR="00AD7FD2" w:rsidRDefault="00AD7FD2" w:rsidP="00B477F8">
      <w:pPr>
        <w:pStyle w:val="0-30TableFootnote"/>
      </w:pPr>
      <w:r w:rsidRPr="003A5D2D">
        <w:rPr>
          <w:b/>
        </w:rPr>
        <w:t>GO:0006693 prostaglandin metabolic process:</w:t>
      </w:r>
      <w:r>
        <w:t xml:space="preserve"> The chemical reactions and pathways involving prostaglandins, any of a group of biologically active metabolites </w:t>
      </w:r>
      <w:r w:rsidR="00697506">
        <w:t>that</w:t>
      </w:r>
      <w:r>
        <w:t xml:space="preserve"> contain a cyclopentane ring due to the formation of a bond between two carbons of a fatty acid. They have a wide range of biological activities</w:t>
      </w:r>
      <w:r w:rsidR="00697506">
        <w:t>.</w:t>
      </w:r>
    </w:p>
    <w:p w14:paraId="278CA907" w14:textId="6786CE15" w:rsidR="00AD7FD2" w:rsidRDefault="00AD7FD2" w:rsidP="00B477F8">
      <w:pPr>
        <w:pStyle w:val="0-30TableFootnote"/>
      </w:pPr>
      <w:r w:rsidRPr="00B477F8">
        <w:rPr>
          <w:b/>
          <w:bCs/>
        </w:rPr>
        <w:t>GO:0042178 xenobiotic catabolic process:</w:t>
      </w:r>
      <w:r>
        <w:t xml:space="preserve"> The chemical reactions and pathways resulting in the breakdown of a xenobiotic compound, a compound foreign to the organi</w:t>
      </w:r>
      <w:r w:rsidR="00697506">
        <w:t>s</w:t>
      </w:r>
      <w:r>
        <w:t>m exposed to it. It may be synthesized by another organism (like ampici</w:t>
      </w:r>
      <w:r w:rsidR="00BB7DFA">
        <w:t>l</w:t>
      </w:r>
      <w:r>
        <w:t>lin</w:t>
      </w:r>
      <w:proofErr w:type="gramStart"/>
      <w:r>
        <w:t>)</w:t>
      </w:r>
      <w:proofErr w:type="gramEnd"/>
      <w:r>
        <w:t xml:space="preserve"> or it can be a synthetic chemical.</w:t>
      </w:r>
    </w:p>
    <w:p w14:paraId="5A3D2BE9" w14:textId="77777777" w:rsidR="00AD7FD2" w:rsidRDefault="00AD7FD2" w:rsidP="00B477F8">
      <w:pPr>
        <w:pStyle w:val="0-30TableFootnote"/>
      </w:pPr>
      <w:r w:rsidRPr="00B477F8">
        <w:rPr>
          <w:b/>
          <w:bCs/>
        </w:rPr>
        <w:t>GO:0042759 long-chain fatty acid biosynthetic process:</w:t>
      </w:r>
      <w:r>
        <w:t xml:space="preserve"> The chemical reactions and pathways resulting in the formation of long-chain fatty acids, any fatty acid with a chain length between C13 and C22.</w:t>
      </w:r>
    </w:p>
    <w:p w14:paraId="77CA7696" w14:textId="77777777" w:rsidR="00AD7FD2" w:rsidRDefault="00AD7FD2" w:rsidP="00B477F8">
      <w:pPr>
        <w:pStyle w:val="0-30TableFootnote"/>
      </w:pPr>
      <w:r w:rsidRPr="00B477F8">
        <w:rPr>
          <w:b/>
          <w:bCs/>
        </w:rPr>
        <w:t>GO:0006749 glutathione metabolic process:</w:t>
      </w:r>
      <w:r>
        <w:t xml:space="preserve"> The chemical reactions and pathways involving glutathione, the tripeptide </w:t>
      </w:r>
      <w:proofErr w:type="spellStart"/>
      <w:r>
        <w:t>glutamylcysteinylglycine</w:t>
      </w:r>
      <w:proofErr w:type="spellEnd"/>
      <w:r>
        <w:t>, which acts as a coenzyme for some enzymes and as an antioxidant in the protection of sulfhydryl groups in enzymes and other proteins; it has a specific role in the reduction of hydrogen peroxide (H</w:t>
      </w:r>
      <w:r w:rsidRPr="0045005D">
        <w:rPr>
          <w:vertAlign w:val="subscript"/>
        </w:rPr>
        <w:t>2</w:t>
      </w:r>
      <w:r>
        <w:t>O</w:t>
      </w:r>
      <w:r w:rsidRPr="0045005D">
        <w:rPr>
          <w:vertAlign w:val="subscript"/>
        </w:rPr>
        <w:t>2</w:t>
      </w:r>
      <w:r>
        <w:t>) and oxidized ascorbate, and it participates in the gamma-glutamyl cycle.</w:t>
      </w:r>
    </w:p>
    <w:p w14:paraId="2D345CBE" w14:textId="77777777" w:rsidR="00AD7FD2" w:rsidRDefault="00AD7FD2" w:rsidP="00B477F8">
      <w:pPr>
        <w:pStyle w:val="0-30TableFootnote"/>
      </w:pPr>
      <w:r w:rsidRPr="00B477F8">
        <w:rPr>
          <w:b/>
          <w:bCs/>
        </w:rPr>
        <w:t>GO:0043470 regulation of carbohydrate catabolic process:</w:t>
      </w:r>
      <w:r>
        <w:t xml:space="preserve"> Any process that modulates the frequency, rate, or extent of the chemical reactions and pathways resulting in the breakdown of carbohydrates.</w:t>
      </w:r>
    </w:p>
    <w:p w14:paraId="4CD6AF6D" w14:textId="1C6F5AD3" w:rsidR="00AD7FD2" w:rsidRDefault="00AD7FD2" w:rsidP="00B477F8">
      <w:pPr>
        <w:pStyle w:val="0-30TableFootnote"/>
      </w:pPr>
      <w:r w:rsidRPr="00B477F8">
        <w:rPr>
          <w:b/>
          <w:bCs/>
        </w:rPr>
        <w:t>GO:0010799 regulation of peptidyl-threonine phosphorylation:</w:t>
      </w:r>
      <w:r>
        <w:t xml:space="preserve"> Any process that modulates the frequency, rate</w:t>
      </w:r>
      <w:r w:rsidR="00697506">
        <w:t>,</w:t>
      </w:r>
      <w:r>
        <w:t xml:space="preserve"> or extent of peptidyl-threonine phosphorylation. Peptidyl-threonine phosphorylation is the phosphorylation of peptidyl-threonine to form peptidyl-O-phospho-L-threonine.</w:t>
      </w:r>
    </w:p>
    <w:p w14:paraId="6314D099" w14:textId="77777777" w:rsidR="00AD7FD2" w:rsidRDefault="00AD7FD2" w:rsidP="00B477F8">
      <w:pPr>
        <w:pStyle w:val="0-30TableFootnote"/>
      </w:pPr>
      <w:r w:rsidRPr="00B477F8">
        <w:rPr>
          <w:b/>
          <w:bCs/>
        </w:rPr>
        <w:t>GO:0010996 response to auditory stimulus:</w:t>
      </w:r>
      <w:r>
        <w:t xml:space="preserve"> Any process that results in a change in state or activity of a cell or an organism (in terms of movement, secretion, enzyme production, gene expression, etc.) </w:t>
      </w:r>
      <w:proofErr w:type="gramStart"/>
      <w:r>
        <w:t>as a result of</w:t>
      </w:r>
      <w:proofErr w:type="gramEnd"/>
      <w:r>
        <w:t xml:space="preserve"> an auditory stimulus.</w:t>
      </w:r>
    </w:p>
    <w:p w14:paraId="30935BEB" w14:textId="504D307B" w:rsidR="00AD7FD2" w:rsidRDefault="00AD7FD2" w:rsidP="00B477F8">
      <w:pPr>
        <w:pStyle w:val="0-30TableFootnote"/>
      </w:pPr>
      <w:r w:rsidRPr="00B477F8">
        <w:rPr>
          <w:b/>
          <w:bCs/>
        </w:rPr>
        <w:t>GO:0009410 response to xenobiotic stimulus:</w:t>
      </w:r>
      <w:r>
        <w:t xml:space="preserve"> Any process that results in a change in state or activity of a cell or an organism (in terms of movement, secretion, enzyme production, gene expression, etc.) </w:t>
      </w:r>
      <w:proofErr w:type="gramStart"/>
      <w:r>
        <w:t>as a result of</w:t>
      </w:r>
      <w:proofErr w:type="gramEnd"/>
      <w:r>
        <w:t xml:space="preserve"> a stimulus from a xenobiotic, a compound foreign to the organism exposed to it. It may be synthesized by another organism (like ampicillin)</w:t>
      </w:r>
      <w:r w:rsidR="00BB7DFA">
        <w:t>,</w:t>
      </w:r>
      <w:r>
        <w:t xml:space="preserve"> or it can be a synthetic chemical.</w:t>
      </w:r>
    </w:p>
    <w:p w14:paraId="203A1426" w14:textId="77777777" w:rsidR="00AD7FD2" w:rsidRDefault="00AD7FD2" w:rsidP="00B477F8">
      <w:pPr>
        <w:pStyle w:val="0-30TableFootnote"/>
      </w:pPr>
      <w:r w:rsidRPr="00B477F8">
        <w:rPr>
          <w:b/>
          <w:bCs/>
        </w:rPr>
        <w:t>GO:0071869 response to catecholamine:</w:t>
      </w:r>
      <w:r>
        <w:t xml:space="preserve"> Any process that results in a change in state or activity of a cell or an organism (in terms of movement, secretion, enzyme production, gene expression, etc.) </w:t>
      </w:r>
      <w:proofErr w:type="gramStart"/>
      <w:r>
        <w:t>as a result of</w:t>
      </w:r>
      <w:proofErr w:type="gramEnd"/>
      <w:r>
        <w:t xml:space="preserve"> a catecholamine stimulus. A catecholamine is any of a group of biogenic amines that includes 4-(2-</w:t>
      </w:r>
      <w:proofErr w:type="gramStart"/>
      <w:r>
        <w:t>aminoethyl)pyrocatechol</w:t>
      </w:r>
      <w:proofErr w:type="gramEnd"/>
      <w:r>
        <w:t xml:space="preserve"> [4-(2-aminoethyl)benzene-1,2-diol] and derivatives formed by substitution.</w:t>
      </w:r>
    </w:p>
    <w:p w14:paraId="1DFAA136" w14:textId="6F23BE1C" w:rsidR="00AD7FD2" w:rsidRDefault="00AD7FD2" w:rsidP="00AD7FD2">
      <w:pPr>
        <w:pStyle w:val="0-30aTableFootnoteSpaceAfter"/>
      </w:pPr>
      <w:r w:rsidRPr="00B477F8">
        <w:rPr>
          <w:b/>
          <w:bCs/>
        </w:rPr>
        <w:t>GO:0006090 pyruvate metabolic process:</w:t>
      </w:r>
      <w:r>
        <w:t xml:space="preserve"> The chemical reactions and pathways involving pyruvate, 2-oxopropanoate.</w:t>
      </w:r>
      <w:bookmarkEnd w:id="0"/>
    </w:p>
    <w:sectPr w:rsidR="00AD7FD2" w:rsidSect="009F3EED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93244" w14:textId="77777777" w:rsidR="00A105D7" w:rsidRDefault="00A105D7" w:rsidP="00E127AB">
      <w:r>
        <w:separator/>
      </w:r>
    </w:p>
  </w:endnote>
  <w:endnote w:type="continuationSeparator" w:id="0">
    <w:p w14:paraId="7F9B683B" w14:textId="77777777" w:rsidR="00A105D7" w:rsidRDefault="00A105D7" w:rsidP="00E127AB">
      <w:r>
        <w:continuationSeparator/>
      </w:r>
    </w:p>
  </w:endnote>
  <w:endnote w:type="continuationNotice" w:id="1">
    <w:p w14:paraId="31AEC5DC" w14:textId="77777777" w:rsidR="00A105D7" w:rsidRDefault="00A105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AC220" w14:textId="77777777" w:rsidR="00A105D7" w:rsidRDefault="00A105D7" w:rsidP="00E127AB">
      <w:r>
        <w:separator/>
      </w:r>
    </w:p>
  </w:footnote>
  <w:footnote w:type="continuationSeparator" w:id="0">
    <w:p w14:paraId="4173F21F" w14:textId="77777777" w:rsidR="00A105D7" w:rsidRDefault="00A105D7" w:rsidP="00E127AB">
      <w:r>
        <w:continuationSeparator/>
      </w:r>
    </w:p>
  </w:footnote>
  <w:footnote w:type="continuationNotice" w:id="1">
    <w:p w14:paraId="174061DE" w14:textId="77777777" w:rsidR="00A105D7" w:rsidRDefault="00A105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2E03"/>
    <w:multiLevelType w:val="hybridMultilevel"/>
    <w:tmpl w:val="B874D1F4"/>
    <w:lvl w:ilvl="0" w:tplc="55A27D3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D7557"/>
    <w:multiLevelType w:val="multilevel"/>
    <w:tmpl w:val="E7BCB792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2"/>
      <w:lvlText w:val=""/>
      <w:lvlJc w:val="left"/>
      <w:pPr>
        <w:tabs>
          <w:tab w:val="num" w:pos="936"/>
        </w:tabs>
        <w:ind w:left="1008" w:hanging="288"/>
      </w:pPr>
      <w:rPr>
        <w:rFonts w:ascii="Wingdings" w:hAnsi="Wingdings" w:hint="default"/>
        <w:sz w:val="20"/>
      </w:rPr>
    </w:lvl>
    <w:lvl w:ilvl="2">
      <w:start w:val="1"/>
      <w:numFmt w:val="bullet"/>
      <w:pStyle w:val="Bullet3"/>
      <w:lvlText w:val="–"/>
      <w:lvlJc w:val="left"/>
      <w:pPr>
        <w:tabs>
          <w:tab w:val="num" w:pos="1440"/>
        </w:tabs>
        <w:ind w:left="1368" w:hanging="288"/>
      </w:pPr>
      <w:rPr>
        <w:rFonts w:ascii="Calibri" w:hAnsi="Calibri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46F71"/>
    <w:multiLevelType w:val="multilevel"/>
    <w:tmpl w:val="CC52111E"/>
    <w:lvl w:ilvl="0">
      <w:start w:val="1"/>
      <w:numFmt w:val="decimal"/>
      <w:pStyle w:val="0-07NumList1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pStyle w:val="0-10NumList2"/>
      <w:lvlText w:val="%2."/>
      <w:lvlJc w:val="left"/>
      <w:pPr>
        <w:tabs>
          <w:tab w:val="num" w:pos="7200"/>
        </w:tabs>
        <w:ind w:left="1440" w:hanging="360"/>
      </w:pPr>
      <w:rPr>
        <w:rFonts w:hint="default"/>
      </w:rPr>
    </w:lvl>
    <w:lvl w:ilvl="2">
      <w:start w:val="1"/>
      <w:numFmt w:val="lowerRoman"/>
      <w:pStyle w:val="0-13NumList3"/>
      <w:lvlText w:val="%3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3">
      <w:start w:val="1"/>
      <w:numFmt w:val="decimal"/>
      <w:pStyle w:val="0-16NumList4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8434A8D"/>
    <w:multiLevelType w:val="multilevel"/>
    <w:tmpl w:val="48D69F06"/>
    <w:lvl w:ilvl="0">
      <w:start w:val="1"/>
      <w:numFmt w:val="upperLetter"/>
      <w:pStyle w:val="Heading1"/>
      <w:suff w:val="space"/>
      <w:lvlText w:val="Appendix %1."/>
      <w:lvlJc w:val="left"/>
      <w:pPr>
        <w:ind w:left="0" w:firstLine="0"/>
      </w:pPr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32"/>
        <w:u w:val="none"/>
        <w:effect w:val="none"/>
        <w:vertAlign w:val="baseline"/>
        <w:em w:val="none"/>
      </w:rPr>
    </w:lvl>
    <w:lvl w:ilvl="1">
      <w:start w:val="1"/>
      <w:numFmt w:val="decimal"/>
      <w:pStyle w:val="4-05AppendixHead1"/>
      <w:suff w:val="space"/>
      <w:lvlText w:val="%1.%2."/>
      <w:lvlJc w:val="left"/>
      <w:pPr>
        <w:ind w:left="0" w:firstLine="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</w:rPr>
    </w:lvl>
    <w:lvl w:ilvl="2">
      <w:start w:val="1"/>
      <w:numFmt w:val="decimal"/>
      <w:pStyle w:val="4-06AppendixHead2"/>
      <w:suff w:val="space"/>
      <w:lvlText w:val="%1.%2.%3."/>
      <w:lvlJc w:val="left"/>
      <w:pPr>
        <w:ind w:left="0" w:firstLine="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3">
      <w:start w:val="1"/>
      <w:numFmt w:val="decimal"/>
      <w:pStyle w:val="4-07AppendixHead3"/>
      <w:suff w:val="space"/>
      <w:lvlText w:val="%1.%2.%3.%4."/>
      <w:lvlJc w:val="left"/>
      <w:pPr>
        <w:ind w:left="0" w:firstLine="0"/>
      </w:pPr>
      <w:rPr>
        <w:rFonts w:ascii="Arial" w:hAnsi="Arial" w:cs="Times New Roman" w:hint="default"/>
        <w:b/>
        <w:i/>
        <w:sz w:val="20"/>
      </w:rPr>
    </w:lvl>
    <w:lvl w:ilvl="4">
      <w:start w:val="1"/>
      <w:numFmt w:val="decimal"/>
      <w:pStyle w:val="4-08AppendixHead4"/>
      <w:suff w:val="space"/>
      <w:lvlText w:val="%1.%2.%3.%4.%5."/>
      <w:lvlJc w:val="left"/>
      <w:pPr>
        <w:ind w:left="0" w:firstLine="0"/>
      </w:pPr>
      <w:rPr>
        <w:rFonts w:ascii="Arial" w:hAnsi="Arial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5">
      <w:start w:val="1"/>
      <w:numFmt w:val="none"/>
      <w:lvlText w:val=""/>
      <w:lvlJc w:val="left"/>
      <w:pPr>
        <w:tabs>
          <w:tab w:val="num" w:pos="1440"/>
        </w:tabs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6">
      <w:start w:val="1"/>
      <w:numFmt w:val="decimal"/>
      <w:lvlRestart w:val="1"/>
      <w:suff w:val="space"/>
      <w:lvlText w:val="Figure %1.%7 —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Restart w:val="1"/>
      <w:suff w:val="space"/>
      <w:lvlText w:val="Table %1.%8 —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cs="Times New Roman" w:hint="default"/>
      </w:rPr>
    </w:lvl>
  </w:abstractNum>
  <w:abstractNum w:abstractNumId="4" w15:restartNumberingAfterBreak="0">
    <w:nsid w:val="289464DE"/>
    <w:multiLevelType w:val="hybridMultilevel"/>
    <w:tmpl w:val="4406FA4A"/>
    <w:lvl w:ilvl="0" w:tplc="472A9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E214E"/>
    <w:multiLevelType w:val="hybridMultilevel"/>
    <w:tmpl w:val="04F2155A"/>
    <w:lvl w:ilvl="0" w:tplc="370AF8EE">
      <w:start w:val="1"/>
      <w:numFmt w:val="lowerRoman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44AA5"/>
    <w:multiLevelType w:val="hybridMultilevel"/>
    <w:tmpl w:val="0BCA95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B44614">
      <w:start w:val="1"/>
      <w:numFmt w:val="bullet"/>
      <w:pStyle w:val="0-12BulList3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E801CA"/>
    <w:multiLevelType w:val="hybridMultilevel"/>
    <w:tmpl w:val="A1DC1B60"/>
    <w:lvl w:ilvl="0" w:tplc="157EF812">
      <w:start w:val="1"/>
      <w:numFmt w:val="upperLetter"/>
      <w:pStyle w:val="4-04AppendixTitle"/>
      <w:lvlText w:val="Appendix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87062"/>
    <w:multiLevelType w:val="hybridMultilevel"/>
    <w:tmpl w:val="47F88644"/>
    <w:lvl w:ilvl="0" w:tplc="2DE4FA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0BE1C1C">
      <w:start w:val="1"/>
      <w:numFmt w:val="bullet"/>
      <w:pStyle w:val="0-09BulList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837E1B"/>
    <w:multiLevelType w:val="multilevel"/>
    <w:tmpl w:val="DA8A8060"/>
    <w:lvl w:ilvl="0">
      <w:start w:val="1"/>
      <w:numFmt w:val="decimal"/>
      <w:pStyle w:val="3-02Head1"/>
      <w:suff w:val="space"/>
      <w:lvlText w:val="%1."/>
      <w:lvlJc w:val="left"/>
      <w:pPr>
        <w:ind w:left="720" w:hanging="720"/>
      </w:pPr>
      <w:rPr>
        <w:rFonts w:ascii="Arial" w:hAnsi="Arial" w:hint="default"/>
        <w:b/>
        <w:i w:val="0"/>
        <w:sz w:val="34"/>
      </w:rPr>
    </w:lvl>
    <w:lvl w:ilvl="1">
      <w:start w:val="1"/>
      <w:numFmt w:val="decimal"/>
      <w:pStyle w:val="3-03Head2"/>
      <w:suff w:val="space"/>
      <w:lvlText w:val="%1.%2."/>
      <w:lvlJc w:val="left"/>
      <w:pPr>
        <w:ind w:left="720" w:hanging="720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-04Head3"/>
      <w:suff w:val="space"/>
      <w:lvlText w:val="%1.%2.%3."/>
      <w:lvlJc w:val="left"/>
      <w:pPr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3-05Head4"/>
      <w:suff w:val="space"/>
      <w:lvlText w:val="%1.%2.%3.%4."/>
      <w:lvlJc w:val="left"/>
      <w:pPr>
        <w:ind w:left="1224" w:hanging="864"/>
      </w:pPr>
      <w:rPr>
        <w:rFonts w:ascii="Arial Bold" w:hAnsi="Arial Bold" w:hint="default"/>
        <w:b/>
        <w:i w:val="0"/>
        <w:sz w:val="21"/>
      </w:rPr>
    </w:lvl>
    <w:lvl w:ilvl="4">
      <w:start w:val="1"/>
      <w:numFmt w:val="decimal"/>
      <w:pStyle w:val="3-06Head5"/>
      <w:suff w:val="space"/>
      <w:lvlText w:val="%1.%2.%3.%4.%5."/>
      <w:lvlJc w:val="left"/>
      <w:pPr>
        <w:ind w:left="1368" w:hanging="1008"/>
      </w:pPr>
      <w:rPr>
        <w:rFonts w:ascii="Arial" w:hAnsi="Arial" w:hint="default"/>
        <w:b w:val="0"/>
        <w:i w:val="0"/>
        <w:sz w:val="21"/>
      </w:rPr>
    </w:lvl>
    <w:lvl w:ilvl="5">
      <w:start w:val="1"/>
      <w:numFmt w:val="decimal"/>
      <w:pStyle w:val="3-07Head6"/>
      <w:suff w:val="space"/>
      <w:lvlText w:val="%1.%2.%3.%4.%5.%6."/>
      <w:lvlJc w:val="left"/>
      <w:pPr>
        <w:ind w:left="1512" w:hanging="1152"/>
      </w:pPr>
      <w:rPr>
        <w:rFonts w:ascii="Arial" w:hAnsi="Arial" w:hint="default"/>
        <w:b w:val="0"/>
        <w:i/>
        <w:sz w:val="21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360"/>
        </w:tabs>
        <w:ind w:left="165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60"/>
        </w:tabs>
        <w:ind w:left="180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60"/>
        </w:tabs>
        <w:ind w:left="1944" w:hanging="1584"/>
      </w:pPr>
      <w:rPr>
        <w:rFonts w:hint="default"/>
      </w:rPr>
    </w:lvl>
  </w:abstractNum>
  <w:abstractNum w:abstractNumId="10" w15:restartNumberingAfterBreak="0">
    <w:nsid w:val="6EE81BCC"/>
    <w:multiLevelType w:val="hybridMultilevel"/>
    <w:tmpl w:val="1362DB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2C1CA6">
      <w:start w:val="1"/>
      <w:numFmt w:val="bullet"/>
      <w:pStyle w:val="0-15BulList4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9D47E12"/>
    <w:multiLevelType w:val="hybridMultilevel"/>
    <w:tmpl w:val="7DD4BF10"/>
    <w:lvl w:ilvl="0" w:tplc="5AC24190">
      <w:start w:val="1"/>
      <w:numFmt w:val="bullet"/>
      <w:pStyle w:val="0-06BulList1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17653812">
    <w:abstractNumId w:val="2"/>
  </w:num>
  <w:num w:numId="2" w16cid:durableId="2017535651">
    <w:abstractNumId w:val="1"/>
  </w:num>
  <w:num w:numId="3" w16cid:durableId="9184415">
    <w:abstractNumId w:val="11"/>
  </w:num>
  <w:num w:numId="4" w16cid:durableId="708529180">
    <w:abstractNumId w:val="11"/>
  </w:num>
  <w:num w:numId="5" w16cid:durableId="632102827">
    <w:abstractNumId w:val="8"/>
  </w:num>
  <w:num w:numId="6" w16cid:durableId="727188722">
    <w:abstractNumId w:val="6"/>
  </w:num>
  <w:num w:numId="7" w16cid:durableId="1869101669">
    <w:abstractNumId w:val="10"/>
  </w:num>
  <w:num w:numId="8" w16cid:durableId="1779399980">
    <w:abstractNumId w:val="2"/>
  </w:num>
  <w:num w:numId="9" w16cid:durableId="1186212961">
    <w:abstractNumId w:val="0"/>
  </w:num>
  <w:num w:numId="10" w16cid:durableId="818111476">
    <w:abstractNumId w:val="5"/>
  </w:num>
  <w:num w:numId="11" w16cid:durableId="1562131751">
    <w:abstractNumId w:val="7"/>
  </w:num>
  <w:num w:numId="12" w16cid:durableId="1262642050">
    <w:abstractNumId w:val="3"/>
  </w:num>
  <w:num w:numId="13" w16cid:durableId="780029291">
    <w:abstractNumId w:val="9"/>
  </w:num>
  <w:num w:numId="14" w16cid:durableId="1388216131">
    <w:abstractNumId w:val="4"/>
  </w:num>
  <w:num w:numId="15" w16cid:durableId="2006782980">
    <w:abstractNumId w:val="11"/>
  </w:num>
  <w:num w:numId="16" w16cid:durableId="9188554">
    <w:abstractNumId w:val="2"/>
  </w:num>
  <w:num w:numId="17" w16cid:durableId="2048488023">
    <w:abstractNumId w:val="8"/>
  </w:num>
  <w:num w:numId="18" w16cid:durableId="1227497282">
    <w:abstractNumId w:val="2"/>
  </w:num>
  <w:num w:numId="19" w16cid:durableId="1312372558">
    <w:abstractNumId w:val="6"/>
  </w:num>
  <w:num w:numId="20" w16cid:durableId="1503543534">
    <w:abstractNumId w:val="2"/>
  </w:num>
  <w:num w:numId="21" w16cid:durableId="617955413">
    <w:abstractNumId w:val="10"/>
  </w:num>
  <w:num w:numId="22" w16cid:durableId="1368069046">
    <w:abstractNumId w:val="2"/>
  </w:num>
  <w:num w:numId="23" w16cid:durableId="1726218971">
    <w:abstractNumId w:val="9"/>
  </w:num>
  <w:num w:numId="24" w16cid:durableId="1079671216">
    <w:abstractNumId w:val="9"/>
  </w:num>
  <w:num w:numId="25" w16cid:durableId="794251700">
    <w:abstractNumId w:val="9"/>
  </w:num>
  <w:num w:numId="26" w16cid:durableId="988942629">
    <w:abstractNumId w:val="9"/>
  </w:num>
  <w:num w:numId="27" w16cid:durableId="1505628822">
    <w:abstractNumId w:val="9"/>
  </w:num>
  <w:num w:numId="28" w16cid:durableId="707879958">
    <w:abstractNumId w:val="9"/>
  </w:num>
  <w:num w:numId="29" w16cid:durableId="1826780126">
    <w:abstractNumId w:val="7"/>
  </w:num>
  <w:num w:numId="30" w16cid:durableId="1577202918">
    <w:abstractNumId w:val="3"/>
  </w:num>
  <w:num w:numId="31" w16cid:durableId="315644474">
    <w:abstractNumId w:val="3"/>
  </w:num>
  <w:num w:numId="32" w16cid:durableId="704134145">
    <w:abstractNumId w:val="3"/>
  </w:num>
  <w:num w:numId="33" w16cid:durableId="634945075">
    <w:abstractNumId w:val="3"/>
  </w:num>
  <w:num w:numId="34" w16cid:durableId="883638998">
    <w:abstractNumId w:val="3"/>
  </w:num>
  <w:num w:numId="35" w16cid:durableId="1140079317">
    <w:abstractNumId w:val="9"/>
  </w:num>
  <w:num w:numId="36" w16cid:durableId="832644179">
    <w:abstractNumId w:val="9"/>
  </w:num>
  <w:num w:numId="37" w16cid:durableId="1065300608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CSE Style Manual 8th Edition C-S_020619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dfxxadresff5rpetvs2v2d01dwd2s05fzfv5&quot;&gt;5Day_MostRecent_EndNoteLibrary&lt;record-ids&gt;&lt;item&gt;160&lt;/item&gt;&lt;item&gt;942&lt;/item&gt;&lt;item&gt;944&lt;/item&gt;&lt;item&gt;946&lt;/item&gt;&lt;item&gt;957&lt;/item&gt;&lt;item&gt;958&lt;/item&gt;&lt;item&gt;959&lt;/item&gt;&lt;item&gt;961&lt;/item&gt;&lt;item&gt;967&lt;/item&gt;&lt;item&gt;1007&lt;/item&gt;&lt;item&gt;1022&lt;/item&gt;&lt;item&gt;1023&lt;/item&gt;&lt;item&gt;1024&lt;/item&gt;&lt;item&gt;1066&lt;/item&gt;&lt;item&gt;1271&lt;/item&gt;&lt;item&gt;1272&lt;/item&gt;&lt;item&gt;1273&lt;/item&gt;&lt;item&gt;1274&lt;/item&gt;&lt;item&gt;1277&lt;/item&gt;&lt;item&gt;1278&lt;/item&gt;&lt;item&gt;1279&lt;/item&gt;&lt;item&gt;1280&lt;/item&gt;&lt;item&gt;1281&lt;/item&gt;&lt;item&gt;1282&lt;/item&gt;&lt;item&gt;1283&lt;/item&gt;&lt;item&gt;1284&lt;/item&gt;&lt;/record-ids&gt;&lt;/item&gt;&lt;/Libraries&gt;"/>
  </w:docVars>
  <w:rsids>
    <w:rsidRoot w:val="00BD43FC"/>
    <w:rsid w:val="0000026E"/>
    <w:rsid w:val="00000E20"/>
    <w:rsid w:val="000013B6"/>
    <w:rsid w:val="000016C3"/>
    <w:rsid w:val="00001C04"/>
    <w:rsid w:val="00002925"/>
    <w:rsid w:val="00002BC1"/>
    <w:rsid w:val="00002E0D"/>
    <w:rsid w:val="000036E2"/>
    <w:rsid w:val="00003CD2"/>
    <w:rsid w:val="00003DA2"/>
    <w:rsid w:val="00004374"/>
    <w:rsid w:val="00004527"/>
    <w:rsid w:val="0000526B"/>
    <w:rsid w:val="00005835"/>
    <w:rsid w:val="0000596A"/>
    <w:rsid w:val="0000601B"/>
    <w:rsid w:val="00006155"/>
    <w:rsid w:val="00006DCB"/>
    <w:rsid w:val="000107D7"/>
    <w:rsid w:val="00010948"/>
    <w:rsid w:val="00011107"/>
    <w:rsid w:val="000115E6"/>
    <w:rsid w:val="000121D0"/>
    <w:rsid w:val="0001239D"/>
    <w:rsid w:val="0001257E"/>
    <w:rsid w:val="0001264C"/>
    <w:rsid w:val="00012F3D"/>
    <w:rsid w:val="00013B53"/>
    <w:rsid w:val="0001499C"/>
    <w:rsid w:val="00014B87"/>
    <w:rsid w:val="00014D40"/>
    <w:rsid w:val="00014DD9"/>
    <w:rsid w:val="00014F48"/>
    <w:rsid w:val="00015D6D"/>
    <w:rsid w:val="00015E5D"/>
    <w:rsid w:val="00016785"/>
    <w:rsid w:val="000171DF"/>
    <w:rsid w:val="00017542"/>
    <w:rsid w:val="000178AB"/>
    <w:rsid w:val="00017FC4"/>
    <w:rsid w:val="000202E8"/>
    <w:rsid w:val="00020575"/>
    <w:rsid w:val="0002093E"/>
    <w:rsid w:val="00020A03"/>
    <w:rsid w:val="0002120C"/>
    <w:rsid w:val="00021623"/>
    <w:rsid w:val="00022173"/>
    <w:rsid w:val="00022D57"/>
    <w:rsid w:val="00023745"/>
    <w:rsid w:val="00023793"/>
    <w:rsid w:val="0002382D"/>
    <w:rsid w:val="00023BB8"/>
    <w:rsid w:val="00023C36"/>
    <w:rsid w:val="00023D59"/>
    <w:rsid w:val="000267F3"/>
    <w:rsid w:val="00026BF7"/>
    <w:rsid w:val="00026F91"/>
    <w:rsid w:val="0002704D"/>
    <w:rsid w:val="00027C70"/>
    <w:rsid w:val="0003006A"/>
    <w:rsid w:val="000305DE"/>
    <w:rsid w:val="00030D1F"/>
    <w:rsid w:val="00030E69"/>
    <w:rsid w:val="00031BBE"/>
    <w:rsid w:val="00031E39"/>
    <w:rsid w:val="0003247A"/>
    <w:rsid w:val="00032FA2"/>
    <w:rsid w:val="00033839"/>
    <w:rsid w:val="000344A2"/>
    <w:rsid w:val="00034621"/>
    <w:rsid w:val="00034955"/>
    <w:rsid w:val="00034EB6"/>
    <w:rsid w:val="00035637"/>
    <w:rsid w:val="000356E9"/>
    <w:rsid w:val="000359B8"/>
    <w:rsid w:val="00036142"/>
    <w:rsid w:val="000364A1"/>
    <w:rsid w:val="00036AC7"/>
    <w:rsid w:val="00036E5B"/>
    <w:rsid w:val="000374E0"/>
    <w:rsid w:val="000377CA"/>
    <w:rsid w:val="00037A2B"/>
    <w:rsid w:val="00037B51"/>
    <w:rsid w:val="000411C3"/>
    <w:rsid w:val="00041821"/>
    <w:rsid w:val="0004194E"/>
    <w:rsid w:val="00041E80"/>
    <w:rsid w:val="00042907"/>
    <w:rsid w:val="000435F7"/>
    <w:rsid w:val="00043796"/>
    <w:rsid w:val="000437E3"/>
    <w:rsid w:val="000441A4"/>
    <w:rsid w:val="000441F6"/>
    <w:rsid w:val="00044C16"/>
    <w:rsid w:val="00044D46"/>
    <w:rsid w:val="00045206"/>
    <w:rsid w:val="00045808"/>
    <w:rsid w:val="00045A50"/>
    <w:rsid w:val="000461D2"/>
    <w:rsid w:val="00046344"/>
    <w:rsid w:val="000468B9"/>
    <w:rsid w:val="00046E2E"/>
    <w:rsid w:val="0004721E"/>
    <w:rsid w:val="00047612"/>
    <w:rsid w:val="00047CC1"/>
    <w:rsid w:val="00050194"/>
    <w:rsid w:val="00050C5F"/>
    <w:rsid w:val="00050E0F"/>
    <w:rsid w:val="00050E91"/>
    <w:rsid w:val="00050EF9"/>
    <w:rsid w:val="0005108C"/>
    <w:rsid w:val="00051134"/>
    <w:rsid w:val="00051267"/>
    <w:rsid w:val="00051540"/>
    <w:rsid w:val="00051A22"/>
    <w:rsid w:val="00051F7A"/>
    <w:rsid w:val="0005264F"/>
    <w:rsid w:val="00052E40"/>
    <w:rsid w:val="000533B8"/>
    <w:rsid w:val="0005361D"/>
    <w:rsid w:val="00053BD7"/>
    <w:rsid w:val="0005419B"/>
    <w:rsid w:val="00054AC1"/>
    <w:rsid w:val="0005567F"/>
    <w:rsid w:val="00055758"/>
    <w:rsid w:val="0005733C"/>
    <w:rsid w:val="00057932"/>
    <w:rsid w:val="00057D71"/>
    <w:rsid w:val="00057FB1"/>
    <w:rsid w:val="00060F47"/>
    <w:rsid w:val="00060F91"/>
    <w:rsid w:val="00061C6E"/>
    <w:rsid w:val="00061E61"/>
    <w:rsid w:val="000632DE"/>
    <w:rsid w:val="000634A6"/>
    <w:rsid w:val="00063FED"/>
    <w:rsid w:val="00065272"/>
    <w:rsid w:val="0006534A"/>
    <w:rsid w:val="00065924"/>
    <w:rsid w:val="00065B1F"/>
    <w:rsid w:val="00065E34"/>
    <w:rsid w:val="00066F07"/>
    <w:rsid w:val="00067061"/>
    <w:rsid w:val="00067A9A"/>
    <w:rsid w:val="00070A04"/>
    <w:rsid w:val="00070C00"/>
    <w:rsid w:val="00070ECE"/>
    <w:rsid w:val="00071DBB"/>
    <w:rsid w:val="00071E64"/>
    <w:rsid w:val="000726A3"/>
    <w:rsid w:val="00072FFB"/>
    <w:rsid w:val="0007332F"/>
    <w:rsid w:val="000736D8"/>
    <w:rsid w:val="0007485C"/>
    <w:rsid w:val="00074DB4"/>
    <w:rsid w:val="00075003"/>
    <w:rsid w:val="00075E66"/>
    <w:rsid w:val="00076723"/>
    <w:rsid w:val="0007710A"/>
    <w:rsid w:val="000779A0"/>
    <w:rsid w:val="000804E6"/>
    <w:rsid w:val="0008091E"/>
    <w:rsid w:val="00080B74"/>
    <w:rsid w:val="00080F36"/>
    <w:rsid w:val="000822FD"/>
    <w:rsid w:val="000828AC"/>
    <w:rsid w:val="00082CAC"/>
    <w:rsid w:val="000838F3"/>
    <w:rsid w:val="000843B2"/>
    <w:rsid w:val="00084DB2"/>
    <w:rsid w:val="0008553E"/>
    <w:rsid w:val="00085783"/>
    <w:rsid w:val="000859E2"/>
    <w:rsid w:val="00085C4E"/>
    <w:rsid w:val="00085FB8"/>
    <w:rsid w:val="00086063"/>
    <w:rsid w:val="000862E2"/>
    <w:rsid w:val="00086597"/>
    <w:rsid w:val="00086FCC"/>
    <w:rsid w:val="00087770"/>
    <w:rsid w:val="000878E9"/>
    <w:rsid w:val="00087B5A"/>
    <w:rsid w:val="000901E0"/>
    <w:rsid w:val="000903E6"/>
    <w:rsid w:val="00090913"/>
    <w:rsid w:val="00091F09"/>
    <w:rsid w:val="0009246A"/>
    <w:rsid w:val="000925C7"/>
    <w:rsid w:val="00092933"/>
    <w:rsid w:val="00092961"/>
    <w:rsid w:val="000929F2"/>
    <w:rsid w:val="00092B70"/>
    <w:rsid w:val="0009390C"/>
    <w:rsid w:val="00093C45"/>
    <w:rsid w:val="00094909"/>
    <w:rsid w:val="00094C9F"/>
    <w:rsid w:val="0009569F"/>
    <w:rsid w:val="000961A4"/>
    <w:rsid w:val="00097123"/>
    <w:rsid w:val="000971B8"/>
    <w:rsid w:val="000A0217"/>
    <w:rsid w:val="000A045F"/>
    <w:rsid w:val="000A054A"/>
    <w:rsid w:val="000A0920"/>
    <w:rsid w:val="000A15F1"/>
    <w:rsid w:val="000A20A4"/>
    <w:rsid w:val="000A2237"/>
    <w:rsid w:val="000A27BF"/>
    <w:rsid w:val="000A2C84"/>
    <w:rsid w:val="000A2E8E"/>
    <w:rsid w:val="000A380F"/>
    <w:rsid w:val="000A3BD5"/>
    <w:rsid w:val="000A3F8B"/>
    <w:rsid w:val="000A414B"/>
    <w:rsid w:val="000A4774"/>
    <w:rsid w:val="000A49A6"/>
    <w:rsid w:val="000A4BB8"/>
    <w:rsid w:val="000A51B1"/>
    <w:rsid w:val="000A5417"/>
    <w:rsid w:val="000A5EE2"/>
    <w:rsid w:val="000A5FFF"/>
    <w:rsid w:val="000A6426"/>
    <w:rsid w:val="000A6E3E"/>
    <w:rsid w:val="000A71E3"/>
    <w:rsid w:val="000A72E6"/>
    <w:rsid w:val="000A7466"/>
    <w:rsid w:val="000A7BA9"/>
    <w:rsid w:val="000B004D"/>
    <w:rsid w:val="000B0968"/>
    <w:rsid w:val="000B1126"/>
    <w:rsid w:val="000B15DF"/>
    <w:rsid w:val="000B16C9"/>
    <w:rsid w:val="000B1B02"/>
    <w:rsid w:val="000B229C"/>
    <w:rsid w:val="000B23EF"/>
    <w:rsid w:val="000B31BB"/>
    <w:rsid w:val="000B3E01"/>
    <w:rsid w:val="000B3F94"/>
    <w:rsid w:val="000B4C6D"/>
    <w:rsid w:val="000B5096"/>
    <w:rsid w:val="000B52B3"/>
    <w:rsid w:val="000B57B9"/>
    <w:rsid w:val="000B6BAE"/>
    <w:rsid w:val="000B7158"/>
    <w:rsid w:val="000B7301"/>
    <w:rsid w:val="000B7D71"/>
    <w:rsid w:val="000C024C"/>
    <w:rsid w:val="000C092A"/>
    <w:rsid w:val="000C09DD"/>
    <w:rsid w:val="000C0AAD"/>
    <w:rsid w:val="000C0DFB"/>
    <w:rsid w:val="000C122E"/>
    <w:rsid w:val="000C1F57"/>
    <w:rsid w:val="000C2958"/>
    <w:rsid w:val="000C2B98"/>
    <w:rsid w:val="000C2C96"/>
    <w:rsid w:val="000C2D0C"/>
    <w:rsid w:val="000C3B44"/>
    <w:rsid w:val="000C470C"/>
    <w:rsid w:val="000C4BC9"/>
    <w:rsid w:val="000C4CD4"/>
    <w:rsid w:val="000C4D74"/>
    <w:rsid w:val="000C4FCC"/>
    <w:rsid w:val="000C5C7D"/>
    <w:rsid w:val="000C638E"/>
    <w:rsid w:val="000C6506"/>
    <w:rsid w:val="000C678A"/>
    <w:rsid w:val="000C67A1"/>
    <w:rsid w:val="000C75DF"/>
    <w:rsid w:val="000C76EA"/>
    <w:rsid w:val="000C77CA"/>
    <w:rsid w:val="000C7B4B"/>
    <w:rsid w:val="000C7E52"/>
    <w:rsid w:val="000D04A0"/>
    <w:rsid w:val="000D05A4"/>
    <w:rsid w:val="000D13B0"/>
    <w:rsid w:val="000D1630"/>
    <w:rsid w:val="000D1E88"/>
    <w:rsid w:val="000D1F85"/>
    <w:rsid w:val="000D230E"/>
    <w:rsid w:val="000D24F7"/>
    <w:rsid w:val="000D2A49"/>
    <w:rsid w:val="000D3109"/>
    <w:rsid w:val="000D383E"/>
    <w:rsid w:val="000D38C1"/>
    <w:rsid w:val="000D3AA4"/>
    <w:rsid w:val="000D3C43"/>
    <w:rsid w:val="000D3D10"/>
    <w:rsid w:val="000D4306"/>
    <w:rsid w:val="000D44F4"/>
    <w:rsid w:val="000D4A6F"/>
    <w:rsid w:val="000D4E39"/>
    <w:rsid w:val="000D5632"/>
    <w:rsid w:val="000D56CF"/>
    <w:rsid w:val="000D5933"/>
    <w:rsid w:val="000D60E0"/>
    <w:rsid w:val="000D7704"/>
    <w:rsid w:val="000D798D"/>
    <w:rsid w:val="000E0160"/>
    <w:rsid w:val="000E074A"/>
    <w:rsid w:val="000E12F1"/>
    <w:rsid w:val="000E1673"/>
    <w:rsid w:val="000E1A92"/>
    <w:rsid w:val="000E1B90"/>
    <w:rsid w:val="000E2034"/>
    <w:rsid w:val="000E2092"/>
    <w:rsid w:val="000E24A0"/>
    <w:rsid w:val="000E2D91"/>
    <w:rsid w:val="000E3124"/>
    <w:rsid w:val="000E3164"/>
    <w:rsid w:val="000E333F"/>
    <w:rsid w:val="000E3427"/>
    <w:rsid w:val="000E34B2"/>
    <w:rsid w:val="000E379A"/>
    <w:rsid w:val="000E3A91"/>
    <w:rsid w:val="000E3AB4"/>
    <w:rsid w:val="000E3C43"/>
    <w:rsid w:val="000E45FD"/>
    <w:rsid w:val="000E4F34"/>
    <w:rsid w:val="000E5953"/>
    <w:rsid w:val="000E5D8C"/>
    <w:rsid w:val="000E63E7"/>
    <w:rsid w:val="000E660D"/>
    <w:rsid w:val="000E68F0"/>
    <w:rsid w:val="000E69A7"/>
    <w:rsid w:val="000E6B33"/>
    <w:rsid w:val="000E6F46"/>
    <w:rsid w:val="000E79EB"/>
    <w:rsid w:val="000E7DB1"/>
    <w:rsid w:val="000F0686"/>
    <w:rsid w:val="000F0AA8"/>
    <w:rsid w:val="000F1A37"/>
    <w:rsid w:val="000F1E99"/>
    <w:rsid w:val="000F2260"/>
    <w:rsid w:val="000F2A24"/>
    <w:rsid w:val="000F2FE2"/>
    <w:rsid w:val="000F3D52"/>
    <w:rsid w:val="000F4A37"/>
    <w:rsid w:val="000F4ECC"/>
    <w:rsid w:val="000F511B"/>
    <w:rsid w:val="000F5C17"/>
    <w:rsid w:val="000F5C8E"/>
    <w:rsid w:val="000F6038"/>
    <w:rsid w:val="000F77C3"/>
    <w:rsid w:val="00100844"/>
    <w:rsid w:val="00101092"/>
    <w:rsid w:val="00101971"/>
    <w:rsid w:val="00102107"/>
    <w:rsid w:val="00102982"/>
    <w:rsid w:val="001029B4"/>
    <w:rsid w:val="00102BF5"/>
    <w:rsid w:val="0010394F"/>
    <w:rsid w:val="001045FE"/>
    <w:rsid w:val="001046FC"/>
    <w:rsid w:val="00104EF0"/>
    <w:rsid w:val="001054E8"/>
    <w:rsid w:val="0010573D"/>
    <w:rsid w:val="00105EBE"/>
    <w:rsid w:val="001060C5"/>
    <w:rsid w:val="001069AF"/>
    <w:rsid w:val="001070C7"/>
    <w:rsid w:val="00107353"/>
    <w:rsid w:val="00110554"/>
    <w:rsid w:val="00110689"/>
    <w:rsid w:val="00110B18"/>
    <w:rsid w:val="001110CB"/>
    <w:rsid w:val="00111EC3"/>
    <w:rsid w:val="00112D78"/>
    <w:rsid w:val="00113315"/>
    <w:rsid w:val="00113751"/>
    <w:rsid w:val="00113763"/>
    <w:rsid w:val="00113DC8"/>
    <w:rsid w:val="001145D0"/>
    <w:rsid w:val="001148B3"/>
    <w:rsid w:val="00114C1B"/>
    <w:rsid w:val="001151C4"/>
    <w:rsid w:val="00115695"/>
    <w:rsid w:val="0011656E"/>
    <w:rsid w:val="0011765D"/>
    <w:rsid w:val="001179E5"/>
    <w:rsid w:val="0012024C"/>
    <w:rsid w:val="0012031F"/>
    <w:rsid w:val="001205AC"/>
    <w:rsid w:val="001206EC"/>
    <w:rsid w:val="0012099B"/>
    <w:rsid w:val="00121728"/>
    <w:rsid w:val="00121B1C"/>
    <w:rsid w:val="001226FE"/>
    <w:rsid w:val="00122B15"/>
    <w:rsid w:val="00122DBF"/>
    <w:rsid w:val="001230F0"/>
    <w:rsid w:val="0012348D"/>
    <w:rsid w:val="001234B0"/>
    <w:rsid w:val="0012393A"/>
    <w:rsid w:val="00123A33"/>
    <w:rsid w:val="001240EF"/>
    <w:rsid w:val="001248A7"/>
    <w:rsid w:val="00125AC8"/>
    <w:rsid w:val="001261B7"/>
    <w:rsid w:val="0012665B"/>
    <w:rsid w:val="00126693"/>
    <w:rsid w:val="00126F11"/>
    <w:rsid w:val="0012778D"/>
    <w:rsid w:val="001301FA"/>
    <w:rsid w:val="0013039B"/>
    <w:rsid w:val="00130595"/>
    <w:rsid w:val="00130739"/>
    <w:rsid w:val="001309FF"/>
    <w:rsid w:val="00130DE4"/>
    <w:rsid w:val="00131AB8"/>
    <w:rsid w:val="00131C64"/>
    <w:rsid w:val="0013245A"/>
    <w:rsid w:val="00132668"/>
    <w:rsid w:val="001327B2"/>
    <w:rsid w:val="00132F41"/>
    <w:rsid w:val="00133640"/>
    <w:rsid w:val="0013385F"/>
    <w:rsid w:val="001338A3"/>
    <w:rsid w:val="00133BD0"/>
    <w:rsid w:val="00133DFB"/>
    <w:rsid w:val="00134754"/>
    <w:rsid w:val="001347D1"/>
    <w:rsid w:val="001347D5"/>
    <w:rsid w:val="00135F06"/>
    <w:rsid w:val="00136373"/>
    <w:rsid w:val="001366EC"/>
    <w:rsid w:val="001366F9"/>
    <w:rsid w:val="001405B8"/>
    <w:rsid w:val="00141A8B"/>
    <w:rsid w:val="00142B50"/>
    <w:rsid w:val="001431B9"/>
    <w:rsid w:val="001435B6"/>
    <w:rsid w:val="00143686"/>
    <w:rsid w:val="001436CE"/>
    <w:rsid w:val="00144B88"/>
    <w:rsid w:val="00144BAE"/>
    <w:rsid w:val="00145A56"/>
    <w:rsid w:val="0014623A"/>
    <w:rsid w:val="00146448"/>
    <w:rsid w:val="001467FF"/>
    <w:rsid w:val="00146FFC"/>
    <w:rsid w:val="0014725C"/>
    <w:rsid w:val="00150250"/>
    <w:rsid w:val="00150656"/>
    <w:rsid w:val="00150899"/>
    <w:rsid w:val="00150BD9"/>
    <w:rsid w:val="00151589"/>
    <w:rsid w:val="00151E57"/>
    <w:rsid w:val="00152E6D"/>
    <w:rsid w:val="001532E9"/>
    <w:rsid w:val="001536AF"/>
    <w:rsid w:val="00153D19"/>
    <w:rsid w:val="00154A82"/>
    <w:rsid w:val="00155785"/>
    <w:rsid w:val="00155A84"/>
    <w:rsid w:val="00155C13"/>
    <w:rsid w:val="00155C19"/>
    <w:rsid w:val="00155D28"/>
    <w:rsid w:val="00155EBA"/>
    <w:rsid w:val="00155EF7"/>
    <w:rsid w:val="00156117"/>
    <w:rsid w:val="00157849"/>
    <w:rsid w:val="001618C5"/>
    <w:rsid w:val="001628BF"/>
    <w:rsid w:val="00162D0B"/>
    <w:rsid w:val="00162E5F"/>
    <w:rsid w:val="001631E7"/>
    <w:rsid w:val="001631F4"/>
    <w:rsid w:val="001632E1"/>
    <w:rsid w:val="00163500"/>
    <w:rsid w:val="00163AAF"/>
    <w:rsid w:val="00163E3C"/>
    <w:rsid w:val="00164245"/>
    <w:rsid w:val="00164B6E"/>
    <w:rsid w:val="00164BE0"/>
    <w:rsid w:val="00164D4B"/>
    <w:rsid w:val="001653FC"/>
    <w:rsid w:val="0016639D"/>
    <w:rsid w:val="001667B0"/>
    <w:rsid w:val="00166993"/>
    <w:rsid w:val="00167523"/>
    <w:rsid w:val="00167891"/>
    <w:rsid w:val="00167C18"/>
    <w:rsid w:val="0017075C"/>
    <w:rsid w:val="00170BB1"/>
    <w:rsid w:val="00170FC1"/>
    <w:rsid w:val="001710CE"/>
    <w:rsid w:val="00171388"/>
    <w:rsid w:val="001713C9"/>
    <w:rsid w:val="00171CD3"/>
    <w:rsid w:val="00171E5B"/>
    <w:rsid w:val="00171FBF"/>
    <w:rsid w:val="0017221D"/>
    <w:rsid w:val="00172D99"/>
    <w:rsid w:val="00172DC7"/>
    <w:rsid w:val="001743DF"/>
    <w:rsid w:val="0017446F"/>
    <w:rsid w:val="00174C24"/>
    <w:rsid w:val="00174DFB"/>
    <w:rsid w:val="00175041"/>
    <w:rsid w:val="0017511C"/>
    <w:rsid w:val="001752B3"/>
    <w:rsid w:val="00175F9E"/>
    <w:rsid w:val="00176650"/>
    <w:rsid w:val="00176CCA"/>
    <w:rsid w:val="00176F8E"/>
    <w:rsid w:val="0017797F"/>
    <w:rsid w:val="001813C7"/>
    <w:rsid w:val="00181831"/>
    <w:rsid w:val="00181D48"/>
    <w:rsid w:val="00182F97"/>
    <w:rsid w:val="0018313C"/>
    <w:rsid w:val="00183248"/>
    <w:rsid w:val="00183C35"/>
    <w:rsid w:val="0018497F"/>
    <w:rsid w:val="0018557D"/>
    <w:rsid w:val="00185C31"/>
    <w:rsid w:val="00185E64"/>
    <w:rsid w:val="001864C2"/>
    <w:rsid w:val="00186586"/>
    <w:rsid w:val="00186B22"/>
    <w:rsid w:val="001903CB"/>
    <w:rsid w:val="00191E17"/>
    <w:rsid w:val="00192422"/>
    <w:rsid w:val="001931EE"/>
    <w:rsid w:val="00193AF7"/>
    <w:rsid w:val="0019481A"/>
    <w:rsid w:val="0019511D"/>
    <w:rsid w:val="00196FB5"/>
    <w:rsid w:val="0019700E"/>
    <w:rsid w:val="00197B87"/>
    <w:rsid w:val="00197DF2"/>
    <w:rsid w:val="00197EE9"/>
    <w:rsid w:val="00197FE0"/>
    <w:rsid w:val="001A03CA"/>
    <w:rsid w:val="001A162D"/>
    <w:rsid w:val="001A17FB"/>
    <w:rsid w:val="001A23A0"/>
    <w:rsid w:val="001A249C"/>
    <w:rsid w:val="001A24BC"/>
    <w:rsid w:val="001A2BB7"/>
    <w:rsid w:val="001A2F1D"/>
    <w:rsid w:val="001A37DE"/>
    <w:rsid w:val="001A3901"/>
    <w:rsid w:val="001A492E"/>
    <w:rsid w:val="001A5481"/>
    <w:rsid w:val="001A5756"/>
    <w:rsid w:val="001A57BD"/>
    <w:rsid w:val="001A5BBA"/>
    <w:rsid w:val="001A6528"/>
    <w:rsid w:val="001A73C0"/>
    <w:rsid w:val="001A78E8"/>
    <w:rsid w:val="001A790D"/>
    <w:rsid w:val="001B0998"/>
    <w:rsid w:val="001B0B14"/>
    <w:rsid w:val="001B0C6A"/>
    <w:rsid w:val="001B0F18"/>
    <w:rsid w:val="001B10D4"/>
    <w:rsid w:val="001B151C"/>
    <w:rsid w:val="001B1554"/>
    <w:rsid w:val="001B15AD"/>
    <w:rsid w:val="001B2567"/>
    <w:rsid w:val="001B2AA2"/>
    <w:rsid w:val="001B2DF5"/>
    <w:rsid w:val="001B38C1"/>
    <w:rsid w:val="001B39F6"/>
    <w:rsid w:val="001B4BAB"/>
    <w:rsid w:val="001B51F7"/>
    <w:rsid w:val="001B588E"/>
    <w:rsid w:val="001B5D2B"/>
    <w:rsid w:val="001B5EBE"/>
    <w:rsid w:val="001B5EDF"/>
    <w:rsid w:val="001B6510"/>
    <w:rsid w:val="001B6698"/>
    <w:rsid w:val="001B69BC"/>
    <w:rsid w:val="001B6C8A"/>
    <w:rsid w:val="001B6EC4"/>
    <w:rsid w:val="001B7698"/>
    <w:rsid w:val="001B77BA"/>
    <w:rsid w:val="001B7B9E"/>
    <w:rsid w:val="001B7C98"/>
    <w:rsid w:val="001B7E1D"/>
    <w:rsid w:val="001C0439"/>
    <w:rsid w:val="001C0659"/>
    <w:rsid w:val="001C0C00"/>
    <w:rsid w:val="001C1F62"/>
    <w:rsid w:val="001C2057"/>
    <w:rsid w:val="001C2326"/>
    <w:rsid w:val="001C2BF4"/>
    <w:rsid w:val="001C2F6F"/>
    <w:rsid w:val="001C328D"/>
    <w:rsid w:val="001C3549"/>
    <w:rsid w:val="001C3DA3"/>
    <w:rsid w:val="001C4A6D"/>
    <w:rsid w:val="001C57B0"/>
    <w:rsid w:val="001C60DC"/>
    <w:rsid w:val="001C619A"/>
    <w:rsid w:val="001C6496"/>
    <w:rsid w:val="001C652F"/>
    <w:rsid w:val="001C67BE"/>
    <w:rsid w:val="001C6BC9"/>
    <w:rsid w:val="001C6BF5"/>
    <w:rsid w:val="001C6EF6"/>
    <w:rsid w:val="001C77D6"/>
    <w:rsid w:val="001C77E0"/>
    <w:rsid w:val="001C7CC5"/>
    <w:rsid w:val="001C7D87"/>
    <w:rsid w:val="001D0056"/>
    <w:rsid w:val="001D0282"/>
    <w:rsid w:val="001D06BC"/>
    <w:rsid w:val="001D13BD"/>
    <w:rsid w:val="001D13CF"/>
    <w:rsid w:val="001D19D4"/>
    <w:rsid w:val="001D2804"/>
    <w:rsid w:val="001D2940"/>
    <w:rsid w:val="001D2D2C"/>
    <w:rsid w:val="001D35B2"/>
    <w:rsid w:val="001D391C"/>
    <w:rsid w:val="001D49DE"/>
    <w:rsid w:val="001D5615"/>
    <w:rsid w:val="001D5DD8"/>
    <w:rsid w:val="001D64EF"/>
    <w:rsid w:val="001D66F1"/>
    <w:rsid w:val="001D6738"/>
    <w:rsid w:val="001D6C33"/>
    <w:rsid w:val="001D70B0"/>
    <w:rsid w:val="001D734C"/>
    <w:rsid w:val="001E041F"/>
    <w:rsid w:val="001E0C9F"/>
    <w:rsid w:val="001E14C1"/>
    <w:rsid w:val="001E2062"/>
    <w:rsid w:val="001E22FA"/>
    <w:rsid w:val="001E2486"/>
    <w:rsid w:val="001E2F45"/>
    <w:rsid w:val="001E314A"/>
    <w:rsid w:val="001E39CE"/>
    <w:rsid w:val="001E4207"/>
    <w:rsid w:val="001E469B"/>
    <w:rsid w:val="001E5304"/>
    <w:rsid w:val="001E583A"/>
    <w:rsid w:val="001E5F7D"/>
    <w:rsid w:val="001E61D8"/>
    <w:rsid w:val="001E659F"/>
    <w:rsid w:val="001E6A72"/>
    <w:rsid w:val="001E6F25"/>
    <w:rsid w:val="001E71EA"/>
    <w:rsid w:val="001F0C6D"/>
    <w:rsid w:val="001F14E8"/>
    <w:rsid w:val="001F16CB"/>
    <w:rsid w:val="001F18D4"/>
    <w:rsid w:val="001F1E83"/>
    <w:rsid w:val="001F2604"/>
    <w:rsid w:val="001F263D"/>
    <w:rsid w:val="001F296B"/>
    <w:rsid w:val="001F368D"/>
    <w:rsid w:val="001F38D0"/>
    <w:rsid w:val="001F3B22"/>
    <w:rsid w:val="001F3B26"/>
    <w:rsid w:val="001F4619"/>
    <w:rsid w:val="001F4DA3"/>
    <w:rsid w:val="001F4E19"/>
    <w:rsid w:val="001F4F6F"/>
    <w:rsid w:val="001F5AC7"/>
    <w:rsid w:val="001F63A7"/>
    <w:rsid w:val="001F6A5D"/>
    <w:rsid w:val="001F727E"/>
    <w:rsid w:val="0020064C"/>
    <w:rsid w:val="00200881"/>
    <w:rsid w:val="00200AC1"/>
    <w:rsid w:val="00201232"/>
    <w:rsid w:val="002016A8"/>
    <w:rsid w:val="002018A6"/>
    <w:rsid w:val="0020192C"/>
    <w:rsid w:val="00201B68"/>
    <w:rsid w:val="00202069"/>
    <w:rsid w:val="00202175"/>
    <w:rsid w:val="00202668"/>
    <w:rsid w:val="00202DE5"/>
    <w:rsid w:val="00203D98"/>
    <w:rsid w:val="002048CB"/>
    <w:rsid w:val="00204EB5"/>
    <w:rsid w:val="0020501F"/>
    <w:rsid w:val="002057CC"/>
    <w:rsid w:val="00205941"/>
    <w:rsid w:val="00206915"/>
    <w:rsid w:val="00206AF3"/>
    <w:rsid w:val="002075F8"/>
    <w:rsid w:val="0020788B"/>
    <w:rsid w:val="002103EE"/>
    <w:rsid w:val="00210C88"/>
    <w:rsid w:val="00211A2D"/>
    <w:rsid w:val="00213ADC"/>
    <w:rsid w:val="00214F26"/>
    <w:rsid w:val="00215288"/>
    <w:rsid w:val="00215B36"/>
    <w:rsid w:val="00215EC3"/>
    <w:rsid w:val="00215F92"/>
    <w:rsid w:val="00217096"/>
    <w:rsid w:val="00220099"/>
    <w:rsid w:val="00220F45"/>
    <w:rsid w:val="0022100A"/>
    <w:rsid w:val="002217F8"/>
    <w:rsid w:val="002217FB"/>
    <w:rsid w:val="0022203F"/>
    <w:rsid w:val="00222986"/>
    <w:rsid w:val="0022311E"/>
    <w:rsid w:val="002237BB"/>
    <w:rsid w:val="00223CEC"/>
    <w:rsid w:val="00224381"/>
    <w:rsid w:val="00224BD1"/>
    <w:rsid w:val="00224F00"/>
    <w:rsid w:val="0022573F"/>
    <w:rsid w:val="00225DA3"/>
    <w:rsid w:val="00225EA3"/>
    <w:rsid w:val="002264B5"/>
    <w:rsid w:val="00226885"/>
    <w:rsid w:val="00226918"/>
    <w:rsid w:val="00227E72"/>
    <w:rsid w:val="00230521"/>
    <w:rsid w:val="0023103A"/>
    <w:rsid w:val="002311A8"/>
    <w:rsid w:val="00231228"/>
    <w:rsid w:val="0023138E"/>
    <w:rsid w:val="0023142C"/>
    <w:rsid w:val="00231E00"/>
    <w:rsid w:val="0023215B"/>
    <w:rsid w:val="0023250C"/>
    <w:rsid w:val="002326EC"/>
    <w:rsid w:val="00232C78"/>
    <w:rsid w:val="00232F16"/>
    <w:rsid w:val="00232F3D"/>
    <w:rsid w:val="00233E62"/>
    <w:rsid w:val="00234352"/>
    <w:rsid w:val="00234A49"/>
    <w:rsid w:val="00234EF2"/>
    <w:rsid w:val="002351BE"/>
    <w:rsid w:val="0023546D"/>
    <w:rsid w:val="00235D49"/>
    <w:rsid w:val="00235FD2"/>
    <w:rsid w:val="0023715D"/>
    <w:rsid w:val="00237FB6"/>
    <w:rsid w:val="00240B7D"/>
    <w:rsid w:val="002422A5"/>
    <w:rsid w:val="00242A2F"/>
    <w:rsid w:val="00242E28"/>
    <w:rsid w:val="00243988"/>
    <w:rsid w:val="0024463F"/>
    <w:rsid w:val="00245CAA"/>
    <w:rsid w:val="00245CEA"/>
    <w:rsid w:val="002461AF"/>
    <w:rsid w:val="0024726A"/>
    <w:rsid w:val="00247588"/>
    <w:rsid w:val="002479B5"/>
    <w:rsid w:val="00247FE9"/>
    <w:rsid w:val="002504E2"/>
    <w:rsid w:val="00250713"/>
    <w:rsid w:val="002518FB"/>
    <w:rsid w:val="00252897"/>
    <w:rsid w:val="00253477"/>
    <w:rsid w:val="00253667"/>
    <w:rsid w:val="00253691"/>
    <w:rsid w:val="00254769"/>
    <w:rsid w:val="002547E2"/>
    <w:rsid w:val="002551E0"/>
    <w:rsid w:val="002554B8"/>
    <w:rsid w:val="002558AA"/>
    <w:rsid w:val="002566E7"/>
    <w:rsid w:val="00256890"/>
    <w:rsid w:val="00256DDE"/>
    <w:rsid w:val="00257563"/>
    <w:rsid w:val="00260E69"/>
    <w:rsid w:val="00261C3A"/>
    <w:rsid w:val="00261D10"/>
    <w:rsid w:val="00262368"/>
    <w:rsid w:val="002624D0"/>
    <w:rsid w:val="00262CF7"/>
    <w:rsid w:val="00263102"/>
    <w:rsid w:val="00263513"/>
    <w:rsid w:val="00263A39"/>
    <w:rsid w:val="00264271"/>
    <w:rsid w:val="0026430D"/>
    <w:rsid w:val="002643DF"/>
    <w:rsid w:val="00264860"/>
    <w:rsid w:val="00264D6D"/>
    <w:rsid w:val="00264DE2"/>
    <w:rsid w:val="00265604"/>
    <w:rsid w:val="00265A61"/>
    <w:rsid w:val="00265ADC"/>
    <w:rsid w:val="002676FB"/>
    <w:rsid w:val="00267A2D"/>
    <w:rsid w:val="00267D83"/>
    <w:rsid w:val="002704F8"/>
    <w:rsid w:val="00271176"/>
    <w:rsid w:val="0027124C"/>
    <w:rsid w:val="00271E4D"/>
    <w:rsid w:val="00272A00"/>
    <w:rsid w:val="00272AE2"/>
    <w:rsid w:val="00272FBF"/>
    <w:rsid w:val="00273457"/>
    <w:rsid w:val="00274892"/>
    <w:rsid w:val="00274924"/>
    <w:rsid w:val="00274D4B"/>
    <w:rsid w:val="0027535D"/>
    <w:rsid w:val="002758BA"/>
    <w:rsid w:val="0027613F"/>
    <w:rsid w:val="0027638C"/>
    <w:rsid w:val="00276438"/>
    <w:rsid w:val="00276B28"/>
    <w:rsid w:val="00276B72"/>
    <w:rsid w:val="00277588"/>
    <w:rsid w:val="0027769F"/>
    <w:rsid w:val="002777A6"/>
    <w:rsid w:val="00281346"/>
    <w:rsid w:val="002818CD"/>
    <w:rsid w:val="0028214C"/>
    <w:rsid w:val="0028241B"/>
    <w:rsid w:val="002839FD"/>
    <w:rsid w:val="002843C6"/>
    <w:rsid w:val="00284A79"/>
    <w:rsid w:val="00286AD4"/>
    <w:rsid w:val="002879A0"/>
    <w:rsid w:val="00287BD5"/>
    <w:rsid w:val="00290629"/>
    <w:rsid w:val="00290722"/>
    <w:rsid w:val="00290A97"/>
    <w:rsid w:val="00292015"/>
    <w:rsid w:val="00292245"/>
    <w:rsid w:val="002924E2"/>
    <w:rsid w:val="00292C86"/>
    <w:rsid w:val="00292D55"/>
    <w:rsid w:val="00292D6F"/>
    <w:rsid w:val="00293D1C"/>
    <w:rsid w:val="00293E2E"/>
    <w:rsid w:val="002945EB"/>
    <w:rsid w:val="002949EF"/>
    <w:rsid w:val="00295269"/>
    <w:rsid w:val="002954AE"/>
    <w:rsid w:val="00295AD7"/>
    <w:rsid w:val="00295B35"/>
    <w:rsid w:val="00295F50"/>
    <w:rsid w:val="00296499"/>
    <w:rsid w:val="00296549"/>
    <w:rsid w:val="00296701"/>
    <w:rsid w:val="0029673A"/>
    <w:rsid w:val="002972E8"/>
    <w:rsid w:val="00297506"/>
    <w:rsid w:val="002A10FF"/>
    <w:rsid w:val="002A21F9"/>
    <w:rsid w:val="002A24A1"/>
    <w:rsid w:val="002A2A49"/>
    <w:rsid w:val="002A2B29"/>
    <w:rsid w:val="002A353F"/>
    <w:rsid w:val="002A358E"/>
    <w:rsid w:val="002A3F2A"/>
    <w:rsid w:val="002A4429"/>
    <w:rsid w:val="002A5559"/>
    <w:rsid w:val="002A55AA"/>
    <w:rsid w:val="002A5A07"/>
    <w:rsid w:val="002A5C46"/>
    <w:rsid w:val="002A5D79"/>
    <w:rsid w:val="002A60B9"/>
    <w:rsid w:val="002A631E"/>
    <w:rsid w:val="002A63A7"/>
    <w:rsid w:val="002A685B"/>
    <w:rsid w:val="002A6E96"/>
    <w:rsid w:val="002A6F1D"/>
    <w:rsid w:val="002A74A0"/>
    <w:rsid w:val="002A7A26"/>
    <w:rsid w:val="002A7AEC"/>
    <w:rsid w:val="002B008E"/>
    <w:rsid w:val="002B0136"/>
    <w:rsid w:val="002B089A"/>
    <w:rsid w:val="002B19F0"/>
    <w:rsid w:val="002B1B0F"/>
    <w:rsid w:val="002B1C75"/>
    <w:rsid w:val="002B1F16"/>
    <w:rsid w:val="002B22F9"/>
    <w:rsid w:val="002B26C0"/>
    <w:rsid w:val="002B3AA7"/>
    <w:rsid w:val="002B43AA"/>
    <w:rsid w:val="002B4BF9"/>
    <w:rsid w:val="002B509F"/>
    <w:rsid w:val="002B51C7"/>
    <w:rsid w:val="002B5834"/>
    <w:rsid w:val="002B59C2"/>
    <w:rsid w:val="002B5AC9"/>
    <w:rsid w:val="002B71CE"/>
    <w:rsid w:val="002B7ACA"/>
    <w:rsid w:val="002C03C2"/>
    <w:rsid w:val="002C0D3D"/>
    <w:rsid w:val="002C1AF2"/>
    <w:rsid w:val="002C1D86"/>
    <w:rsid w:val="002C1FBD"/>
    <w:rsid w:val="002C20E9"/>
    <w:rsid w:val="002C247E"/>
    <w:rsid w:val="002C290D"/>
    <w:rsid w:val="002C299D"/>
    <w:rsid w:val="002C2C97"/>
    <w:rsid w:val="002C2CFC"/>
    <w:rsid w:val="002C4028"/>
    <w:rsid w:val="002C4E77"/>
    <w:rsid w:val="002C63D3"/>
    <w:rsid w:val="002C6450"/>
    <w:rsid w:val="002C7DC6"/>
    <w:rsid w:val="002D093E"/>
    <w:rsid w:val="002D0FED"/>
    <w:rsid w:val="002D194C"/>
    <w:rsid w:val="002D30F4"/>
    <w:rsid w:val="002D3AE5"/>
    <w:rsid w:val="002D4E31"/>
    <w:rsid w:val="002D6237"/>
    <w:rsid w:val="002D62F6"/>
    <w:rsid w:val="002D636B"/>
    <w:rsid w:val="002D6455"/>
    <w:rsid w:val="002D6FF7"/>
    <w:rsid w:val="002D7035"/>
    <w:rsid w:val="002D7980"/>
    <w:rsid w:val="002D7FE3"/>
    <w:rsid w:val="002E0F33"/>
    <w:rsid w:val="002E1493"/>
    <w:rsid w:val="002E18BE"/>
    <w:rsid w:val="002E2432"/>
    <w:rsid w:val="002E2499"/>
    <w:rsid w:val="002E3261"/>
    <w:rsid w:val="002E3BAF"/>
    <w:rsid w:val="002E3FAE"/>
    <w:rsid w:val="002E464F"/>
    <w:rsid w:val="002E5012"/>
    <w:rsid w:val="002E5485"/>
    <w:rsid w:val="002E579B"/>
    <w:rsid w:val="002E6F02"/>
    <w:rsid w:val="002E706B"/>
    <w:rsid w:val="002E7225"/>
    <w:rsid w:val="002E78A2"/>
    <w:rsid w:val="002E7BFA"/>
    <w:rsid w:val="002F0148"/>
    <w:rsid w:val="002F0399"/>
    <w:rsid w:val="002F03CA"/>
    <w:rsid w:val="002F0706"/>
    <w:rsid w:val="002F0C8A"/>
    <w:rsid w:val="002F0F12"/>
    <w:rsid w:val="002F0FBD"/>
    <w:rsid w:val="002F11DD"/>
    <w:rsid w:val="002F1382"/>
    <w:rsid w:val="002F1847"/>
    <w:rsid w:val="002F1988"/>
    <w:rsid w:val="002F290E"/>
    <w:rsid w:val="002F2D1A"/>
    <w:rsid w:val="002F2D4A"/>
    <w:rsid w:val="002F2FCE"/>
    <w:rsid w:val="002F313D"/>
    <w:rsid w:val="002F46E3"/>
    <w:rsid w:val="002F5042"/>
    <w:rsid w:val="002F563A"/>
    <w:rsid w:val="002F63B7"/>
    <w:rsid w:val="002F6B91"/>
    <w:rsid w:val="002F70C9"/>
    <w:rsid w:val="0030025A"/>
    <w:rsid w:val="0030124D"/>
    <w:rsid w:val="00301A3E"/>
    <w:rsid w:val="00301A3F"/>
    <w:rsid w:val="00302A49"/>
    <w:rsid w:val="00302F74"/>
    <w:rsid w:val="00303004"/>
    <w:rsid w:val="00303237"/>
    <w:rsid w:val="0030433E"/>
    <w:rsid w:val="00304980"/>
    <w:rsid w:val="0030564D"/>
    <w:rsid w:val="00305803"/>
    <w:rsid w:val="003059BA"/>
    <w:rsid w:val="00306021"/>
    <w:rsid w:val="00307B74"/>
    <w:rsid w:val="00307C7E"/>
    <w:rsid w:val="00307FB9"/>
    <w:rsid w:val="003112EA"/>
    <w:rsid w:val="00311582"/>
    <w:rsid w:val="00311A4D"/>
    <w:rsid w:val="00311E1F"/>
    <w:rsid w:val="003121E8"/>
    <w:rsid w:val="00312814"/>
    <w:rsid w:val="00312893"/>
    <w:rsid w:val="003128DE"/>
    <w:rsid w:val="00312A84"/>
    <w:rsid w:val="0031393B"/>
    <w:rsid w:val="00313D6A"/>
    <w:rsid w:val="00314384"/>
    <w:rsid w:val="00314601"/>
    <w:rsid w:val="003147F3"/>
    <w:rsid w:val="0031499F"/>
    <w:rsid w:val="003150C7"/>
    <w:rsid w:val="00315BD4"/>
    <w:rsid w:val="00315BE3"/>
    <w:rsid w:val="00315BF9"/>
    <w:rsid w:val="003160EB"/>
    <w:rsid w:val="00316285"/>
    <w:rsid w:val="003162A8"/>
    <w:rsid w:val="0031667A"/>
    <w:rsid w:val="0031679B"/>
    <w:rsid w:val="00317806"/>
    <w:rsid w:val="003200F8"/>
    <w:rsid w:val="0032123F"/>
    <w:rsid w:val="0032138B"/>
    <w:rsid w:val="00321563"/>
    <w:rsid w:val="00321A24"/>
    <w:rsid w:val="003229CF"/>
    <w:rsid w:val="003233A2"/>
    <w:rsid w:val="0032352D"/>
    <w:rsid w:val="00323B7E"/>
    <w:rsid w:val="00323C5B"/>
    <w:rsid w:val="0032402D"/>
    <w:rsid w:val="00324334"/>
    <w:rsid w:val="003250F9"/>
    <w:rsid w:val="00325295"/>
    <w:rsid w:val="00325931"/>
    <w:rsid w:val="0032645A"/>
    <w:rsid w:val="0032673A"/>
    <w:rsid w:val="0032724C"/>
    <w:rsid w:val="00327EFD"/>
    <w:rsid w:val="003303F2"/>
    <w:rsid w:val="003303FA"/>
    <w:rsid w:val="003304E9"/>
    <w:rsid w:val="00330A2D"/>
    <w:rsid w:val="00331114"/>
    <w:rsid w:val="00331221"/>
    <w:rsid w:val="00331423"/>
    <w:rsid w:val="00331AC1"/>
    <w:rsid w:val="003327E1"/>
    <w:rsid w:val="00333817"/>
    <w:rsid w:val="00333844"/>
    <w:rsid w:val="003339EE"/>
    <w:rsid w:val="00333DE0"/>
    <w:rsid w:val="00333F98"/>
    <w:rsid w:val="00334250"/>
    <w:rsid w:val="00334584"/>
    <w:rsid w:val="00334B44"/>
    <w:rsid w:val="003358D0"/>
    <w:rsid w:val="00335A7E"/>
    <w:rsid w:val="0033603D"/>
    <w:rsid w:val="003368E5"/>
    <w:rsid w:val="003403B4"/>
    <w:rsid w:val="00340448"/>
    <w:rsid w:val="00340A83"/>
    <w:rsid w:val="00340D5F"/>
    <w:rsid w:val="0034129C"/>
    <w:rsid w:val="003417BA"/>
    <w:rsid w:val="00343A5E"/>
    <w:rsid w:val="00343C11"/>
    <w:rsid w:val="00343D91"/>
    <w:rsid w:val="0034432C"/>
    <w:rsid w:val="00344896"/>
    <w:rsid w:val="00344EC2"/>
    <w:rsid w:val="00345840"/>
    <w:rsid w:val="00345AC5"/>
    <w:rsid w:val="00346930"/>
    <w:rsid w:val="00346B45"/>
    <w:rsid w:val="00346C09"/>
    <w:rsid w:val="0034798A"/>
    <w:rsid w:val="00347AD4"/>
    <w:rsid w:val="00350369"/>
    <w:rsid w:val="00351C43"/>
    <w:rsid w:val="00351D7F"/>
    <w:rsid w:val="00352C11"/>
    <w:rsid w:val="00354533"/>
    <w:rsid w:val="00354ABD"/>
    <w:rsid w:val="00354B06"/>
    <w:rsid w:val="00354BC0"/>
    <w:rsid w:val="00354F68"/>
    <w:rsid w:val="00355242"/>
    <w:rsid w:val="00356098"/>
    <w:rsid w:val="00356E61"/>
    <w:rsid w:val="00357065"/>
    <w:rsid w:val="003604DF"/>
    <w:rsid w:val="003606A3"/>
    <w:rsid w:val="00360A67"/>
    <w:rsid w:val="00360E8C"/>
    <w:rsid w:val="00361236"/>
    <w:rsid w:val="003612AF"/>
    <w:rsid w:val="00361397"/>
    <w:rsid w:val="00361578"/>
    <w:rsid w:val="00361EF4"/>
    <w:rsid w:val="003621F6"/>
    <w:rsid w:val="00362C9B"/>
    <w:rsid w:val="00362D9F"/>
    <w:rsid w:val="00363217"/>
    <w:rsid w:val="00363781"/>
    <w:rsid w:val="003661C3"/>
    <w:rsid w:val="00366B74"/>
    <w:rsid w:val="00367306"/>
    <w:rsid w:val="00370322"/>
    <w:rsid w:val="00370455"/>
    <w:rsid w:val="00370ABE"/>
    <w:rsid w:val="0037126B"/>
    <w:rsid w:val="003719AD"/>
    <w:rsid w:val="0037259B"/>
    <w:rsid w:val="00374159"/>
    <w:rsid w:val="00375DD7"/>
    <w:rsid w:val="0037688D"/>
    <w:rsid w:val="00376930"/>
    <w:rsid w:val="00376BC7"/>
    <w:rsid w:val="0037720A"/>
    <w:rsid w:val="00377674"/>
    <w:rsid w:val="003776A8"/>
    <w:rsid w:val="00377D4F"/>
    <w:rsid w:val="0038103D"/>
    <w:rsid w:val="003817D7"/>
    <w:rsid w:val="00381B04"/>
    <w:rsid w:val="00382620"/>
    <w:rsid w:val="003826C9"/>
    <w:rsid w:val="0038281C"/>
    <w:rsid w:val="00382D62"/>
    <w:rsid w:val="00382DD0"/>
    <w:rsid w:val="00383E3F"/>
    <w:rsid w:val="0038408E"/>
    <w:rsid w:val="00384113"/>
    <w:rsid w:val="003851E6"/>
    <w:rsid w:val="00385290"/>
    <w:rsid w:val="0038639D"/>
    <w:rsid w:val="00386600"/>
    <w:rsid w:val="003868D0"/>
    <w:rsid w:val="00386A2E"/>
    <w:rsid w:val="0038727B"/>
    <w:rsid w:val="00387DE6"/>
    <w:rsid w:val="00387FD8"/>
    <w:rsid w:val="00390385"/>
    <w:rsid w:val="0039058F"/>
    <w:rsid w:val="00390940"/>
    <w:rsid w:val="00390B2D"/>
    <w:rsid w:val="00390E80"/>
    <w:rsid w:val="00392581"/>
    <w:rsid w:val="003925BC"/>
    <w:rsid w:val="0039294D"/>
    <w:rsid w:val="003932FD"/>
    <w:rsid w:val="00394983"/>
    <w:rsid w:val="00395470"/>
    <w:rsid w:val="0039565C"/>
    <w:rsid w:val="00395CCF"/>
    <w:rsid w:val="00396033"/>
    <w:rsid w:val="003961FA"/>
    <w:rsid w:val="0039707A"/>
    <w:rsid w:val="003971BE"/>
    <w:rsid w:val="003974E8"/>
    <w:rsid w:val="00397D6F"/>
    <w:rsid w:val="003A018F"/>
    <w:rsid w:val="003A0192"/>
    <w:rsid w:val="003A0252"/>
    <w:rsid w:val="003A035B"/>
    <w:rsid w:val="003A0639"/>
    <w:rsid w:val="003A1262"/>
    <w:rsid w:val="003A1E27"/>
    <w:rsid w:val="003A2696"/>
    <w:rsid w:val="003A2B5B"/>
    <w:rsid w:val="003A2EAD"/>
    <w:rsid w:val="003A3258"/>
    <w:rsid w:val="003A4604"/>
    <w:rsid w:val="003A5D2D"/>
    <w:rsid w:val="003A6169"/>
    <w:rsid w:val="003A67A2"/>
    <w:rsid w:val="003A6A73"/>
    <w:rsid w:val="003A6B92"/>
    <w:rsid w:val="003A6D95"/>
    <w:rsid w:val="003A77EB"/>
    <w:rsid w:val="003B017C"/>
    <w:rsid w:val="003B0B40"/>
    <w:rsid w:val="003B1A77"/>
    <w:rsid w:val="003B1B73"/>
    <w:rsid w:val="003B270B"/>
    <w:rsid w:val="003B29D7"/>
    <w:rsid w:val="003B3775"/>
    <w:rsid w:val="003B39DE"/>
    <w:rsid w:val="003B4508"/>
    <w:rsid w:val="003B49D5"/>
    <w:rsid w:val="003B4DED"/>
    <w:rsid w:val="003B522F"/>
    <w:rsid w:val="003B5598"/>
    <w:rsid w:val="003B59FD"/>
    <w:rsid w:val="003B640E"/>
    <w:rsid w:val="003B65B5"/>
    <w:rsid w:val="003B73A5"/>
    <w:rsid w:val="003C027A"/>
    <w:rsid w:val="003C0CD1"/>
    <w:rsid w:val="003C13F4"/>
    <w:rsid w:val="003C1817"/>
    <w:rsid w:val="003C1CC0"/>
    <w:rsid w:val="003C1E2E"/>
    <w:rsid w:val="003C258A"/>
    <w:rsid w:val="003C2E42"/>
    <w:rsid w:val="003C3C31"/>
    <w:rsid w:val="003C5A2F"/>
    <w:rsid w:val="003C6307"/>
    <w:rsid w:val="003C6880"/>
    <w:rsid w:val="003C764D"/>
    <w:rsid w:val="003C7816"/>
    <w:rsid w:val="003C7BED"/>
    <w:rsid w:val="003C7C5B"/>
    <w:rsid w:val="003D0112"/>
    <w:rsid w:val="003D055D"/>
    <w:rsid w:val="003D0AB5"/>
    <w:rsid w:val="003D0BAD"/>
    <w:rsid w:val="003D1319"/>
    <w:rsid w:val="003D17BE"/>
    <w:rsid w:val="003D19E3"/>
    <w:rsid w:val="003D2DA4"/>
    <w:rsid w:val="003D3B9D"/>
    <w:rsid w:val="003D3C3A"/>
    <w:rsid w:val="003D462D"/>
    <w:rsid w:val="003D4C52"/>
    <w:rsid w:val="003D54C1"/>
    <w:rsid w:val="003D62AF"/>
    <w:rsid w:val="003D6363"/>
    <w:rsid w:val="003D64E9"/>
    <w:rsid w:val="003D6BA5"/>
    <w:rsid w:val="003D6F4B"/>
    <w:rsid w:val="003D7062"/>
    <w:rsid w:val="003D73BA"/>
    <w:rsid w:val="003D7D28"/>
    <w:rsid w:val="003D7D9B"/>
    <w:rsid w:val="003D7FA0"/>
    <w:rsid w:val="003E1441"/>
    <w:rsid w:val="003E1538"/>
    <w:rsid w:val="003E17B0"/>
    <w:rsid w:val="003E1A02"/>
    <w:rsid w:val="003E1A9E"/>
    <w:rsid w:val="003E1CE8"/>
    <w:rsid w:val="003E1DC1"/>
    <w:rsid w:val="003E1DF7"/>
    <w:rsid w:val="003E2184"/>
    <w:rsid w:val="003E21A5"/>
    <w:rsid w:val="003E21C5"/>
    <w:rsid w:val="003E3EF0"/>
    <w:rsid w:val="003E4C64"/>
    <w:rsid w:val="003E4F20"/>
    <w:rsid w:val="003E503E"/>
    <w:rsid w:val="003E5266"/>
    <w:rsid w:val="003E5D15"/>
    <w:rsid w:val="003E61E1"/>
    <w:rsid w:val="003E6ADF"/>
    <w:rsid w:val="003E7375"/>
    <w:rsid w:val="003E7D62"/>
    <w:rsid w:val="003F07F8"/>
    <w:rsid w:val="003F1398"/>
    <w:rsid w:val="003F1D7F"/>
    <w:rsid w:val="003F2611"/>
    <w:rsid w:val="003F28E8"/>
    <w:rsid w:val="003F438D"/>
    <w:rsid w:val="003F45F9"/>
    <w:rsid w:val="003F5A77"/>
    <w:rsid w:val="003F63D0"/>
    <w:rsid w:val="003F68EF"/>
    <w:rsid w:val="003F7E0B"/>
    <w:rsid w:val="0040002B"/>
    <w:rsid w:val="004008C5"/>
    <w:rsid w:val="004009BE"/>
    <w:rsid w:val="004014A6"/>
    <w:rsid w:val="00401586"/>
    <w:rsid w:val="00401987"/>
    <w:rsid w:val="00401CEA"/>
    <w:rsid w:val="00402042"/>
    <w:rsid w:val="004021CE"/>
    <w:rsid w:val="004024DE"/>
    <w:rsid w:val="00402882"/>
    <w:rsid w:val="00402DEC"/>
    <w:rsid w:val="004036AC"/>
    <w:rsid w:val="004039DA"/>
    <w:rsid w:val="00403BC1"/>
    <w:rsid w:val="0040459A"/>
    <w:rsid w:val="004048D0"/>
    <w:rsid w:val="004049BE"/>
    <w:rsid w:val="00404CDB"/>
    <w:rsid w:val="004051F5"/>
    <w:rsid w:val="0040553A"/>
    <w:rsid w:val="00405C1C"/>
    <w:rsid w:val="00405D1F"/>
    <w:rsid w:val="004068C6"/>
    <w:rsid w:val="00406909"/>
    <w:rsid w:val="004069DB"/>
    <w:rsid w:val="00407B3F"/>
    <w:rsid w:val="00407BC7"/>
    <w:rsid w:val="00407DE3"/>
    <w:rsid w:val="00410076"/>
    <w:rsid w:val="00410599"/>
    <w:rsid w:val="00410629"/>
    <w:rsid w:val="00410B5B"/>
    <w:rsid w:val="00410CF9"/>
    <w:rsid w:val="00410E9F"/>
    <w:rsid w:val="0041132E"/>
    <w:rsid w:val="00411666"/>
    <w:rsid w:val="00411FF6"/>
    <w:rsid w:val="00412D8E"/>
    <w:rsid w:val="004136E7"/>
    <w:rsid w:val="00413839"/>
    <w:rsid w:val="004144DD"/>
    <w:rsid w:val="00414948"/>
    <w:rsid w:val="00414BA3"/>
    <w:rsid w:val="00415222"/>
    <w:rsid w:val="00415707"/>
    <w:rsid w:val="004162C6"/>
    <w:rsid w:val="00416D57"/>
    <w:rsid w:val="0041739D"/>
    <w:rsid w:val="00417549"/>
    <w:rsid w:val="004203C0"/>
    <w:rsid w:val="00420F6B"/>
    <w:rsid w:val="004211F0"/>
    <w:rsid w:val="004230F4"/>
    <w:rsid w:val="004236CE"/>
    <w:rsid w:val="00423842"/>
    <w:rsid w:val="004239BE"/>
    <w:rsid w:val="004241EA"/>
    <w:rsid w:val="00424D43"/>
    <w:rsid w:val="00425261"/>
    <w:rsid w:val="0042597E"/>
    <w:rsid w:val="00425B6D"/>
    <w:rsid w:val="00425E94"/>
    <w:rsid w:val="0042618D"/>
    <w:rsid w:val="004261A2"/>
    <w:rsid w:val="00426748"/>
    <w:rsid w:val="00427484"/>
    <w:rsid w:val="004301DD"/>
    <w:rsid w:val="00430453"/>
    <w:rsid w:val="00430A7E"/>
    <w:rsid w:val="00430FEB"/>
    <w:rsid w:val="0043111A"/>
    <w:rsid w:val="0043118B"/>
    <w:rsid w:val="00431198"/>
    <w:rsid w:val="00432480"/>
    <w:rsid w:val="004335C8"/>
    <w:rsid w:val="0043367F"/>
    <w:rsid w:val="00433DB8"/>
    <w:rsid w:val="00433EED"/>
    <w:rsid w:val="00434080"/>
    <w:rsid w:val="00434872"/>
    <w:rsid w:val="004349F1"/>
    <w:rsid w:val="00434F4D"/>
    <w:rsid w:val="004359FE"/>
    <w:rsid w:val="00435CF5"/>
    <w:rsid w:val="004362A9"/>
    <w:rsid w:val="004364CC"/>
    <w:rsid w:val="004367F4"/>
    <w:rsid w:val="00436906"/>
    <w:rsid w:val="00436B18"/>
    <w:rsid w:val="00436BA3"/>
    <w:rsid w:val="00436BC9"/>
    <w:rsid w:val="004373BE"/>
    <w:rsid w:val="00437964"/>
    <w:rsid w:val="00437DCA"/>
    <w:rsid w:val="00437E03"/>
    <w:rsid w:val="00440081"/>
    <w:rsid w:val="00440239"/>
    <w:rsid w:val="00440396"/>
    <w:rsid w:val="00440769"/>
    <w:rsid w:val="00441393"/>
    <w:rsid w:val="00441396"/>
    <w:rsid w:val="004413CA"/>
    <w:rsid w:val="00441738"/>
    <w:rsid w:val="00441DBE"/>
    <w:rsid w:val="004420D2"/>
    <w:rsid w:val="004427B6"/>
    <w:rsid w:val="004428C0"/>
    <w:rsid w:val="00442FB0"/>
    <w:rsid w:val="004432F2"/>
    <w:rsid w:val="00443389"/>
    <w:rsid w:val="0044373E"/>
    <w:rsid w:val="0044425E"/>
    <w:rsid w:val="00444E19"/>
    <w:rsid w:val="00445533"/>
    <w:rsid w:val="0044559C"/>
    <w:rsid w:val="004457B5"/>
    <w:rsid w:val="00446374"/>
    <w:rsid w:val="00446E1A"/>
    <w:rsid w:val="0044725F"/>
    <w:rsid w:val="004475AF"/>
    <w:rsid w:val="004476A6"/>
    <w:rsid w:val="0045005D"/>
    <w:rsid w:val="00450494"/>
    <w:rsid w:val="00450644"/>
    <w:rsid w:val="0045137D"/>
    <w:rsid w:val="004517AB"/>
    <w:rsid w:val="00451919"/>
    <w:rsid w:val="00451CC1"/>
    <w:rsid w:val="00452047"/>
    <w:rsid w:val="0045243D"/>
    <w:rsid w:val="0045254C"/>
    <w:rsid w:val="0045264D"/>
    <w:rsid w:val="004526C1"/>
    <w:rsid w:val="00453AB0"/>
    <w:rsid w:val="00453BFC"/>
    <w:rsid w:val="00453ECC"/>
    <w:rsid w:val="0045412E"/>
    <w:rsid w:val="00454336"/>
    <w:rsid w:val="00454817"/>
    <w:rsid w:val="00454CD7"/>
    <w:rsid w:val="00454FC0"/>
    <w:rsid w:val="00455276"/>
    <w:rsid w:val="00455569"/>
    <w:rsid w:val="00455CAF"/>
    <w:rsid w:val="00455D76"/>
    <w:rsid w:val="00456F88"/>
    <w:rsid w:val="004571B3"/>
    <w:rsid w:val="004572E4"/>
    <w:rsid w:val="004574A5"/>
    <w:rsid w:val="00460167"/>
    <w:rsid w:val="004606F2"/>
    <w:rsid w:val="0046080D"/>
    <w:rsid w:val="004608EE"/>
    <w:rsid w:val="00460C08"/>
    <w:rsid w:val="00461263"/>
    <w:rsid w:val="004632B9"/>
    <w:rsid w:val="00463730"/>
    <w:rsid w:val="0046424B"/>
    <w:rsid w:val="004643FB"/>
    <w:rsid w:val="00464926"/>
    <w:rsid w:val="00464CED"/>
    <w:rsid w:val="00464E07"/>
    <w:rsid w:val="00465535"/>
    <w:rsid w:val="004662F8"/>
    <w:rsid w:val="00466A78"/>
    <w:rsid w:val="00466E3E"/>
    <w:rsid w:val="00467417"/>
    <w:rsid w:val="00467E6D"/>
    <w:rsid w:val="0047001A"/>
    <w:rsid w:val="0047117E"/>
    <w:rsid w:val="00471876"/>
    <w:rsid w:val="00472210"/>
    <w:rsid w:val="004722AD"/>
    <w:rsid w:val="00472ED4"/>
    <w:rsid w:val="00473A6F"/>
    <w:rsid w:val="00473E5D"/>
    <w:rsid w:val="0047464A"/>
    <w:rsid w:val="004753AE"/>
    <w:rsid w:val="00475616"/>
    <w:rsid w:val="00475BAD"/>
    <w:rsid w:val="00475E32"/>
    <w:rsid w:val="00475F1D"/>
    <w:rsid w:val="00475FBA"/>
    <w:rsid w:val="00476670"/>
    <w:rsid w:val="004779D9"/>
    <w:rsid w:val="00480A19"/>
    <w:rsid w:val="00480F49"/>
    <w:rsid w:val="00480FF8"/>
    <w:rsid w:val="00481148"/>
    <w:rsid w:val="00481219"/>
    <w:rsid w:val="00481970"/>
    <w:rsid w:val="00481C56"/>
    <w:rsid w:val="00481D09"/>
    <w:rsid w:val="00481F7B"/>
    <w:rsid w:val="00481FC7"/>
    <w:rsid w:val="004821B0"/>
    <w:rsid w:val="00482B01"/>
    <w:rsid w:val="00482BDC"/>
    <w:rsid w:val="00482D60"/>
    <w:rsid w:val="00482E4C"/>
    <w:rsid w:val="00482F87"/>
    <w:rsid w:val="004831A2"/>
    <w:rsid w:val="004831CD"/>
    <w:rsid w:val="004840CC"/>
    <w:rsid w:val="00484920"/>
    <w:rsid w:val="00484B1B"/>
    <w:rsid w:val="00484BC1"/>
    <w:rsid w:val="00484E9E"/>
    <w:rsid w:val="004851E4"/>
    <w:rsid w:val="0048534B"/>
    <w:rsid w:val="004853C0"/>
    <w:rsid w:val="004858BB"/>
    <w:rsid w:val="00485BA4"/>
    <w:rsid w:val="00485BE0"/>
    <w:rsid w:val="00485F4A"/>
    <w:rsid w:val="004861E2"/>
    <w:rsid w:val="00487E6D"/>
    <w:rsid w:val="00490178"/>
    <w:rsid w:val="004901E4"/>
    <w:rsid w:val="00490C79"/>
    <w:rsid w:val="0049117C"/>
    <w:rsid w:val="00491186"/>
    <w:rsid w:val="004915D8"/>
    <w:rsid w:val="00491F52"/>
    <w:rsid w:val="004926E6"/>
    <w:rsid w:val="00492B67"/>
    <w:rsid w:val="00493159"/>
    <w:rsid w:val="0049325F"/>
    <w:rsid w:val="0049337F"/>
    <w:rsid w:val="00493972"/>
    <w:rsid w:val="00493973"/>
    <w:rsid w:val="00493D4C"/>
    <w:rsid w:val="00494357"/>
    <w:rsid w:val="0049470B"/>
    <w:rsid w:val="00494736"/>
    <w:rsid w:val="00495EFB"/>
    <w:rsid w:val="004962E6"/>
    <w:rsid w:val="00497E0E"/>
    <w:rsid w:val="004A0164"/>
    <w:rsid w:val="004A02C1"/>
    <w:rsid w:val="004A0807"/>
    <w:rsid w:val="004A0B95"/>
    <w:rsid w:val="004A1176"/>
    <w:rsid w:val="004A1E67"/>
    <w:rsid w:val="004A1EAE"/>
    <w:rsid w:val="004A22A7"/>
    <w:rsid w:val="004A2455"/>
    <w:rsid w:val="004A2C2B"/>
    <w:rsid w:val="004A2DC0"/>
    <w:rsid w:val="004A37E9"/>
    <w:rsid w:val="004A3C7D"/>
    <w:rsid w:val="004A3E57"/>
    <w:rsid w:val="004A421A"/>
    <w:rsid w:val="004A4257"/>
    <w:rsid w:val="004A4841"/>
    <w:rsid w:val="004A547A"/>
    <w:rsid w:val="004A5D48"/>
    <w:rsid w:val="004A5F3F"/>
    <w:rsid w:val="004A74C6"/>
    <w:rsid w:val="004B04FC"/>
    <w:rsid w:val="004B0F60"/>
    <w:rsid w:val="004B12E4"/>
    <w:rsid w:val="004B1444"/>
    <w:rsid w:val="004B1622"/>
    <w:rsid w:val="004B19F4"/>
    <w:rsid w:val="004B1A0D"/>
    <w:rsid w:val="004B255D"/>
    <w:rsid w:val="004B2DFC"/>
    <w:rsid w:val="004B3513"/>
    <w:rsid w:val="004B3E36"/>
    <w:rsid w:val="004B4DB8"/>
    <w:rsid w:val="004B4E2D"/>
    <w:rsid w:val="004B5544"/>
    <w:rsid w:val="004B56DF"/>
    <w:rsid w:val="004B63E8"/>
    <w:rsid w:val="004C093D"/>
    <w:rsid w:val="004C09F2"/>
    <w:rsid w:val="004C0C93"/>
    <w:rsid w:val="004C0D55"/>
    <w:rsid w:val="004C1376"/>
    <w:rsid w:val="004C154F"/>
    <w:rsid w:val="004C24FF"/>
    <w:rsid w:val="004C2719"/>
    <w:rsid w:val="004C30D2"/>
    <w:rsid w:val="004C3D96"/>
    <w:rsid w:val="004C4151"/>
    <w:rsid w:val="004C4A57"/>
    <w:rsid w:val="004C4F1E"/>
    <w:rsid w:val="004C5113"/>
    <w:rsid w:val="004C5736"/>
    <w:rsid w:val="004C6A84"/>
    <w:rsid w:val="004C6F7A"/>
    <w:rsid w:val="004C7334"/>
    <w:rsid w:val="004C736F"/>
    <w:rsid w:val="004C7631"/>
    <w:rsid w:val="004C7783"/>
    <w:rsid w:val="004C7A70"/>
    <w:rsid w:val="004D0D76"/>
    <w:rsid w:val="004D1207"/>
    <w:rsid w:val="004D2145"/>
    <w:rsid w:val="004D27D4"/>
    <w:rsid w:val="004D2C0F"/>
    <w:rsid w:val="004D2C31"/>
    <w:rsid w:val="004D2F3C"/>
    <w:rsid w:val="004D35CF"/>
    <w:rsid w:val="004D3E32"/>
    <w:rsid w:val="004D42EE"/>
    <w:rsid w:val="004D446B"/>
    <w:rsid w:val="004D47D2"/>
    <w:rsid w:val="004D4973"/>
    <w:rsid w:val="004D4F76"/>
    <w:rsid w:val="004D5896"/>
    <w:rsid w:val="004D5F40"/>
    <w:rsid w:val="004D62D3"/>
    <w:rsid w:val="004D66E2"/>
    <w:rsid w:val="004D73D0"/>
    <w:rsid w:val="004D7CB7"/>
    <w:rsid w:val="004E0240"/>
    <w:rsid w:val="004E06CE"/>
    <w:rsid w:val="004E092F"/>
    <w:rsid w:val="004E0C40"/>
    <w:rsid w:val="004E1A30"/>
    <w:rsid w:val="004E2831"/>
    <w:rsid w:val="004E28CF"/>
    <w:rsid w:val="004E2C03"/>
    <w:rsid w:val="004E303A"/>
    <w:rsid w:val="004E30B4"/>
    <w:rsid w:val="004E32E3"/>
    <w:rsid w:val="004E3683"/>
    <w:rsid w:val="004E4083"/>
    <w:rsid w:val="004E4678"/>
    <w:rsid w:val="004E50A0"/>
    <w:rsid w:val="004E51B0"/>
    <w:rsid w:val="004E51EA"/>
    <w:rsid w:val="004E55AC"/>
    <w:rsid w:val="004E5A90"/>
    <w:rsid w:val="004E5D31"/>
    <w:rsid w:val="004E6422"/>
    <w:rsid w:val="004E6616"/>
    <w:rsid w:val="004E71EA"/>
    <w:rsid w:val="004E7964"/>
    <w:rsid w:val="004F0684"/>
    <w:rsid w:val="004F0E66"/>
    <w:rsid w:val="004F18FD"/>
    <w:rsid w:val="004F1923"/>
    <w:rsid w:val="004F1C1B"/>
    <w:rsid w:val="004F2CE6"/>
    <w:rsid w:val="004F33FC"/>
    <w:rsid w:val="004F3FBF"/>
    <w:rsid w:val="004F40DA"/>
    <w:rsid w:val="004F4186"/>
    <w:rsid w:val="004F48BB"/>
    <w:rsid w:val="004F5A77"/>
    <w:rsid w:val="004F5BE8"/>
    <w:rsid w:val="004F5C07"/>
    <w:rsid w:val="004F68BF"/>
    <w:rsid w:val="004F6A29"/>
    <w:rsid w:val="004F7BA5"/>
    <w:rsid w:val="00500691"/>
    <w:rsid w:val="005017CB"/>
    <w:rsid w:val="005017EC"/>
    <w:rsid w:val="005018F6"/>
    <w:rsid w:val="0050295F"/>
    <w:rsid w:val="00502B42"/>
    <w:rsid w:val="00502CCF"/>
    <w:rsid w:val="005035E4"/>
    <w:rsid w:val="0050433D"/>
    <w:rsid w:val="0050528C"/>
    <w:rsid w:val="0050557A"/>
    <w:rsid w:val="0050645D"/>
    <w:rsid w:val="00510137"/>
    <w:rsid w:val="00510CE4"/>
    <w:rsid w:val="00511219"/>
    <w:rsid w:val="00511AC1"/>
    <w:rsid w:val="00512EFC"/>
    <w:rsid w:val="00513001"/>
    <w:rsid w:val="005130B4"/>
    <w:rsid w:val="0051377B"/>
    <w:rsid w:val="00514018"/>
    <w:rsid w:val="00514FA9"/>
    <w:rsid w:val="00514FE3"/>
    <w:rsid w:val="00515503"/>
    <w:rsid w:val="0051570F"/>
    <w:rsid w:val="0051647E"/>
    <w:rsid w:val="00517589"/>
    <w:rsid w:val="005178BA"/>
    <w:rsid w:val="00520B20"/>
    <w:rsid w:val="00521361"/>
    <w:rsid w:val="005218D1"/>
    <w:rsid w:val="00521B0E"/>
    <w:rsid w:val="00521CBE"/>
    <w:rsid w:val="0052271B"/>
    <w:rsid w:val="005231C4"/>
    <w:rsid w:val="00523C8A"/>
    <w:rsid w:val="00523FAF"/>
    <w:rsid w:val="005240D7"/>
    <w:rsid w:val="00524181"/>
    <w:rsid w:val="00524989"/>
    <w:rsid w:val="0052624B"/>
    <w:rsid w:val="0052678D"/>
    <w:rsid w:val="00526942"/>
    <w:rsid w:val="005271E3"/>
    <w:rsid w:val="00527F1E"/>
    <w:rsid w:val="00530274"/>
    <w:rsid w:val="00530853"/>
    <w:rsid w:val="00530950"/>
    <w:rsid w:val="005312DE"/>
    <w:rsid w:val="005313A1"/>
    <w:rsid w:val="005314F9"/>
    <w:rsid w:val="0053262E"/>
    <w:rsid w:val="005329A7"/>
    <w:rsid w:val="00532A7B"/>
    <w:rsid w:val="005332D4"/>
    <w:rsid w:val="0053373B"/>
    <w:rsid w:val="0053393D"/>
    <w:rsid w:val="00534970"/>
    <w:rsid w:val="00534EAE"/>
    <w:rsid w:val="00535DBB"/>
    <w:rsid w:val="0053671F"/>
    <w:rsid w:val="00536B55"/>
    <w:rsid w:val="00536C61"/>
    <w:rsid w:val="00536F92"/>
    <w:rsid w:val="00537D27"/>
    <w:rsid w:val="00537D54"/>
    <w:rsid w:val="005404D8"/>
    <w:rsid w:val="00540614"/>
    <w:rsid w:val="0054085B"/>
    <w:rsid w:val="00540979"/>
    <w:rsid w:val="00540AA1"/>
    <w:rsid w:val="00540D5C"/>
    <w:rsid w:val="005415C3"/>
    <w:rsid w:val="005425E3"/>
    <w:rsid w:val="005427DC"/>
    <w:rsid w:val="00542FDB"/>
    <w:rsid w:val="005433D3"/>
    <w:rsid w:val="00543B95"/>
    <w:rsid w:val="00544F5F"/>
    <w:rsid w:val="005466C3"/>
    <w:rsid w:val="00547061"/>
    <w:rsid w:val="0054726F"/>
    <w:rsid w:val="005473CE"/>
    <w:rsid w:val="00547A15"/>
    <w:rsid w:val="00550386"/>
    <w:rsid w:val="00550C3E"/>
    <w:rsid w:val="005515F2"/>
    <w:rsid w:val="005518DF"/>
    <w:rsid w:val="00551E92"/>
    <w:rsid w:val="00552104"/>
    <w:rsid w:val="005521E7"/>
    <w:rsid w:val="005522AC"/>
    <w:rsid w:val="005527A0"/>
    <w:rsid w:val="005527BB"/>
    <w:rsid w:val="00552BB9"/>
    <w:rsid w:val="00553953"/>
    <w:rsid w:val="00554092"/>
    <w:rsid w:val="0055438C"/>
    <w:rsid w:val="0055488F"/>
    <w:rsid w:val="005552D3"/>
    <w:rsid w:val="005566BD"/>
    <w:rsid w:val="0055692C"/>
    <w:rsid w:val="00556CA0"/>
    <w:rsid w:val="005571BA"/>
    <w:rsid w:val="00557387"/>
    <w:rsid w:val="00557662"/>
    <w:rsid w:val="005578C2"/>
    <w:rsid w:val="00557DC1"/>
    <w:rsid w:val="0056001A"/>
    <w:rsid w:val="0056077E"/>
    <w:rsid w:val="00560E52"/>
    <w:rsid w:val="005610D1"/>
    <w:rsid w:val="0056208F"/>
    <w:rsid w:val="00562737"/>
    <w:rsid w:val="00562ADE"/>
    <w:rsid w:val="00562C62"/>
    <w:rsid w:val="005635E7"/>
    <w:rsid w:val="0056390D"/>
    <w:rsid w:val="005644A2"/>
    <w:rsid w:val="00564828"/>
    <w:rsid w:val="00564851"/>
    <w:rsid w:val="00565EA2"/>
    <w:rsid w:val="00565EDF"/>
    <w:rsid w:val="00566E31"/>
    <w:rsid w:val="00566F3F"/>
    <w:rsid w:val="00570379"/>
    <w:rsid w:val="0057084B"/>
    <w:rsid w:val="00570AF3"/>
    <w:rsid w:val="00570B9A"/>
    <w:rsid w:val="00571153"/>
    <w:rsid w:val="0057173D"/>
    <w:rsid w:val="00572AAF"/>
    <w:rsid w:val="00573C87"/>
    <w:rsid w:val="00574E64"/>
    <w:rsid w:val="00575499"/>
    <w:rsid w:val="005756ED"/>
    <w:rsid w:val="0057639F"/>
    <w:rsid w:val="0057666C"/>
    <w:rsid w:val="00576796"/>
    <w:rsid w:val="0057768A"/>
    <w:rsid w:val="005806C4"/>
    <w:rsid w:val="00580E90"/>
    <w:rsid w:val="00581BD2"/>
    <w:rsid w:val="005829F6"/>
    <w:rsid w:val="00583208"/>
    <w:rsid w:val="00583C97"/>
    <w:rsid w:val="00584787"/>
    <w:rsid w:val="0058559B"/>
    <w:rsid w:val="00585BCC"/>
    <w:rsid w:val="00585BF7"/>
    <w:rsid w:val="00585C01"/>
    <w:rsid w:val="00585D97"/>
    <w:rsid w:val="0058609E"/>
    <w:rsid w:val="00586327"/>
    <w:rsid w:val="005866EC"/>
    <w:rsid w:val="005867B9"/>
    <w:rsid w:val="005867EA"/>
    <w:rsid w:val="00586A1C"/>
    <w:rsid w:val="00586B5F"/>
    <w:rsid w:val="005871BA"/>
    <w:rsid w:val="0059004F"/>
    <w:rsid w:val="005900CB"/>
    <w:rsid w:val="00590368"/>
    <w:rsid w:val="005904F6"/>
    <w:rsid w:val="00590901"/>
    <w:rsid w:val="00591A04"/>
    <w:rsid w:val="0059303A"/>
    <w:rsid w:val="0059378F"/>
    <w:rsid w:val="00593831"/>
    <w:rsid w:val="00593D56"/>
    <w:rsid w:val="0059420F"/>
    <w:rsid w:val="00594A0D"/>
    <w:rsid w:val="00594B2A"/>
    <w:rsid w:val="00594DC5"/>
    <w:rsid w:val="0059580B"/>
    <w:rsid w:val="005959D1"/>
    <w:rsid w:val="00596D6B"/>
    <w:rsid w:val="0059729C"/>
    <w:rsid w:val="00597518"/>
    <w:rsid w:val="0059790A"/>
    <w:rsid w:val="005A0587"/>
    <w:rsid w:val="005A063A"/>
    <w:rsid w:val="005A064C"/>
    <w:rsid w:val="005A1114"/>
    <w:rsid w:val="005A11B8"/>
    <w:rsid w:val="005A13AD"/>
    <w:rsid w:val="005A19F2"/>
    <w:rsid w:val="005A1D1E"/>
    <w:rsid w:val="005A21D6"/>
    <w:rsid w:val="005A23BC"/>
    <w:rsid w:val="005A283E"/>
    <w:rsid w:val="005A2DD2"/>
    <w:rsid w:val="005A2EB1"/>
    <w:rsid w:val="005A3C85"/>
    <w:rsid w:val="005A3DFB"/>
    <w:rsid w:val="005A40E5"/>
    <w:rsid w:val="005A55EA"/>
    <w:rsid w:val="005A5E36"/>
    <w:rsid w:val="005A608A"/>
    <w:rsid w:val="005A669A"/>
    <w:rsid w:val="005A77CC"/>
    <w:rsid w:val="005A7AD0"/>
    <w:rsid w:val="005B0786"/>
    <w:rsid w:val="005B0A7E"/>
    <w:rsid w:val="005B0B0E"/>
    <w:rsid w:val="005B0B91"/>
    <w:rsid w:val="005B11FD"/>
    <w:rsid w:val="005B1246"/>
    <w:rsid w:val="005B1354"/>
    <w:rsid w:val="005B147C"/>
    <w:rsid w:val="005B14D2"/>
    <w:rsid w:val="005B197D"/>
    <w:rsid w:val="005B1A89"/>
    <w:rsid w:val="005B1ABD"/>
    <w:rsid w:val="005B29A8"/>
    <w:rsid w:val="005B2D1C"/>
    <w:rsid w:val="005B403F"/>
    <w:rsid w:val="005B5B4E"/>
    <w:rsid w:val="005B6D87"/>
    <w:rsid w:val="005B7081"/>
    <w:rsid w:val="005B78A7"/>
    <w:rsid w:val="005B7CD6"/>
    <w:rsid w:val="005C026E"/>
    <w:rsid w:val="005C092F"/>
    <w:rsid w:val="005C1560"/>
    <w:rsid w:val="005C1922"/>
    <w:rsid w:val="005C1967"/>
    <w:rsid w:val="005C1B5C"/>
    <w:rsid w:val="005C209E"/>
    <w:rsid w:val="005C3739"/>
    <w:rsid w:val="005C3AD7"/>
    <w:rsid w:val="005C407E"/>
    <w:rsid w:val="005C46FB"/>
    <w:rsid w:val="005C4D8C"/>
    <w:rsid w:val="005C51A7"/>
    <w:rsid w:val="005C5392"/>
    <w:rsid w:val="005C5404"/>
    <w:rsid w:val="005C56ED"/>
    <w:rsid w:val="005C59CA"/>
    <w:rsid w:val="005C5B11"/>
    <w:rsid w:val="005C5B98"/>
    <w:rsid w:val="005C6A1B"/>
    <w:rsid w:val="005C6C5A"/>
    <w:rsid w:val="005C7EEE"/>
    <w:rsid w:val="005D0121"/>
    <w:rsid w:val="005D0C47"/>
    <w:rsid w:val="005D1379"/>
    <w:rsid w:val="005D15F4"/>
    <w:rsid w:val="005D176A"/>
    <w:rsid w:val="005D1771"/>
    <w:rsid w:val="005D2DD4"/>
    <w:rsid w:val="005D31F8"/>
    <w:rsid w:val="005D3301"/>
    <w:rsid w:val="005D3C5F"/>
    <w:rsid w:val="005D456E"/>
    <w:rsid w:val="005D478F"/>
    <w:rsid w:val="005D4D27"/>
    <w:rsid w:val="005D5B65"/>
    <w:rsid w:val="005D60A9"/>
    <w:rsid w:val="005D6589"/>
    <w:rsid w:val="005D6832"/>
    <w:rsid w:val="005D6A6F"/>
    <w:rsid w:val="005D7250"/>
    <w:rsid w:val="005D7902"/>
    <w:rsid w:val="005D7D63"/>
    <w:rsid w:val="005E04A3"/>
    <w:rsid w:val="005E100B"/>
    <w:rsid w:val="005E20F5"/>
    <w:rsid w:val="005E25F7"/>
    <w:rsid w:val="005E2641"/>
    <w:rsid w:val="005E2B27"/>
    <w:rsid w:val="005E3575"/>
    <w:rsid w:val="005E35BF"/>
    <w:rsid w:val="005E37F2"/>
    <w:rsid w:val="005E38B2"/>
    <w:rsid w:val="005E401D"/>
    <w:rsid w:val="005E5031"/>
    <w:rsid w:val="005E557A"/>
    <w:rsid w:val="005E5723"/>
    <w:rsid w:val="005E5C8B"/>
    <w:rsid w:val="005E6E98"/>
    <w:rsid w:val="005E6F2A"/>
    <w:rsid w:val="005E7357"/>
    <w:rsid w:val="005F04DC"/>
    <w:rsid w:val="005F1698"/>
    <w:rsid w:val="005F19B5"/>
    <w:rsid w:val="005F1CAA"/>
    <w:rsid w:val="005F1D21"/>
    <w:rsid w:val="005F20C7"/>
    <w:rsid w:val="005F2E1A"/>
    <w:rsid w:val="005F2F05"/>
    <w:rsid w:val="005F43C7"/>
    <w:rsid w:val="005F4B88"/>
    <w:rsid w:val="005F4E28"/>
    <w:rsid w:val="005F523D"/>
    <w:rsid w:val="005F7970"/>
    <w:rsid w:val="005F7FCE"/>
    <w:rsid w:val="00600291"/>
    <w:rsid w:val="00600B4C"/>
    <w:rsid w:val="00600FB0"/>
    <w:rsid w:val="006014A5"/>
    <w:rsid w:val="00601842"/>
    <w:rsid w:val="006022B1"/>
    <w:rsid w:val="0060341A"/>
    <w:rsid w:val="00603458"/>
    <w:rsid w:val="006034FB"/>
    <w:rsid w:val="00603D86"/>
    <w:rsid w:val="0060528B"/>
    <w:rsid w:val="006053CC"/>
    <w:rsid w:val="00605EC1"/>
    <w:rsid w:val="0060653E"/>
    <w:rsid w:val="00606AD3"/>
    <w:rsid w:val="00606E81"/>
    <w:rsid w:val="006076BF"/>
    <w:rsid w:val="006079A5"/>
    <w:rsid w:val="00607A61"/>
    <w:rsid w:val="00607C2F"/>
    <w:rsid w:val="00610B16"/>
    <w:rsid w:val="006124C4"/>
    <w:rsid w:val="006126A8"/>
    <w:rsid w:val="00613348"/>
    <w:rsid w:val="006133A2"/>
    <w:rsid w:val="0061531E"/>
    <w:rsid w:val="00615682"/>
    <w:rsid w:val="00615AC3"/>
    <w:rsid w:val="00615FD4"/>
    <w:rsid w:val="006170A7"/>
    <w:rsid w:val="006206D4"/>
    <w:rsid w:val="00622184"/>
    <w:rsid w:val="00622310"/>
    <w:rsid w:val="00622EFB"/>
    <w:rsid w:val="00623978"/>
    <w:rsid w:val="00625664"/>
    <w:rsid w:val="00625EF5"/>
    <w:rsid w:val="0062681D"/>
    <w:rsid w:val="00626DC5"/>
    <w:rsid w:val="0062726C"/>
    <w:rsid w:val="00627840"/>
    <w:rsid w:val="00630223"/>
    <w:rsid w:val="00630276"/>
    <w:rsid w:val="00630AB5"/>
    <w:rsid w:val="00631D46"/>
    <w:rsid w:val="00632028"/>
    <w:rsid w:val="006324E0"/>
    <w:rsid w:val="00632C57"/>
    <w:rsid w:val="006335D9"/>
    <w:rsid w:val="00633BFC"/>
    <w:rsid w:val="0063418C"/>
    <w:rsid w:val="006342F7"/>
    <w:rsid w:val="006345F9"/>
    <w:rsid w:val="0063522B"/>
    <w:rsid w:val="00635771"/>
    <w:rsid w:val="006370FA"/>
    <w:rsid w:val="0063747E"/>
    <w:rsid w:val="00637E1C"/>
    <w:rsid w:val="006400FE"/>
    <w:rsid w:val="00640809"/>
    <w:rsid w:val="00640D1E"/>
    <w:rsid w:val="00642122"/>
    <w:rsid w:val="0064249C"/>
    <w:rsid w:val="00642716"/>
    <w:rsid w:val="0064285E"/>
    <w:rsid w:val="006429EE"/>
    <w:rsid w:val="006445E5"/>
    <w:rsid w:val="006446C3"/>
    <w:rsid w:val="00644830"/>
    <w:rsid w:val="00644E59"/>
    <w:rsid w:val="00645390"/>
    <w:rsid w:val="00645945"/>
    <w:rsid w:val="00645D01"/>
    <w:rsid w:val="00645E59"/>
    <w:rsid w:val="006465DD"/>
    <w:rsid w:val="00647423"/>
    <w:rsid w:val="00650089"/>
    <w:rsid w:val="00650D8D"/>
    <w:rsid w:val="00651DA0"/>
    <w:rsid w:val="006521B7"/>
    <w:rsid w:val="00652398"/>
    <w:rsid w:val="00652E03"/>
    <w:rsid w:val="00653229"/>
    <w:rsid w:val="00653509"/>
    <w:rsid w:val="006538B1"/>
    <w:rsid w:val="00654066"/>
    <w:rsid w:val="006541DF"/>
    <w:rsid w:val="006548B5"/>
    <w:rsid w:val="00654995"/>
    <w:rsid w:val="00655484"/>
    <w:rsid w:val="00655B9F"/>
    <w:rsid w:val="00655BF3"/>
    <w:rsid w:val="00655C6A"/>
    <w:rsid w:val="00655E03"/>
    <w:rsid w:val="00655E9F"/>
    <w:rsid w:val="00656936"/>
    <w:rsid w:val="00656BE6"/>
    <w:rsid w:val="006574A8"/>
    <w:rsid w:val="00657B09"/>
    <w:rsid w:val="00660AB6"/>
    <w:rsid w:val="00660F32"/>
    <w:rsid w:val="00661AC8"/>
    <w:rsid w:val="0066269B"/>
    <w:rsid w:val="006626FD"/>
    <w:rsid w:val="0066292B"/>
    <w:rsid w:val="0066375C"/>
    <w:rsid w:val="006639ED"/>
    <w:rsid w:val="00663A17"/>
    <w:rsid w:val="0066413B"/>
    <w:rsid w:val="00664656"/>
    <w:rsid w:val="006648EB"/>
    <w:rsid w:val="00664ABD"/>
    <w:rsid w:val="00664D13"/>
    <w:rsid w:val="00664D89"/>
    <w:rsid w:val="006665A4"/>
    <w:rsid w:val="006671C5"/>
    <w:rsid w:val="00667BCA"/>
    <w:rsid w:val="00667C98"/>
    <w:rsid w:val="006703E6"/>
    <w:rsid w:val="0067077F"/>
    <w:rsid w:val="006707EE"/>
    <w:rsid w:val="00670A9F"/>
    <w:rsid w:val="00671793"/>
    <w:rsid w:val="00671985"/>
    <w:rsid w:val="0067352F"/>
    <w:rsid w:val="0067385E"/>
    <w:rsid w:val="00674B01"/>
    <w:rsid w:val="00674B9B"/>
    <w:rsid w:val="006750E1"/>
    <w:rsid w:val="006756C7"/>
    <w:rsid w:val="00675837"/>
    <w:rsid w:val="00675BEF"/>
    <w:rsid w:val="00675E78"/>
    <w:rsid w:val="0067609E"/>
    <w:rsid w:val="00676409"/>
    <w:rsid w:val="00676C95"/>
    <w:rsid w:val="00676D2D"/>
    <w:rsid w:val="00677C82"/>
    <w:rsid w:val="00677C84"/>
    <w:rsid w:val="00677F19"/>
    <w:rsid w:val="00680184"/>
    <w:rsid w:val="00680CE3"/>
    <w:rsid w:val="00681590"/>
    <w:rsid w:val="006816CD"/>
    <w:rsid w:val="00681F51"/>
    <w:rsid w:val="00682130"/>
    <w:rsid w:val="006823E4"/>
    <w:rsid w:val="00682AA8"/>
    <w:rsid w:val="00682ACE"/>
    <w:rsid w:val="006834BC"/>
    <w:rsid w:val="00683E39"/>
    <w:rsid w:val="0068408F"/>
    <w:rsid w:val="00684152"/>
    <w:rsid w:val="00684273"/>
    <w:rsid w:val="00685CC1"/>
    <w:rsid w:val="00685E0F"/>
    <w:rsid w:val="00685E6C"/>
    <w:rsid w:val="006862A4"/>
    <w:rsid w:val="006869AA"/>
    <w:rsid w:val="00686A44"/>
    <w:rsid w:val="00686A99"/>
    <w:rsid w:val="00686FE4"/>
    <w:rsid w:val="00687AE0"/>
    <w:rsid w:val="006901FE"/>
    <w:rsid w:val="006904E8"/>
    <w:rsid w:val="006914BA"/>
    <w:rsid w:val="00691CCF"/>
    <w:rsid w:val="0069350A"/>
    <w:rsid w:val="00693596"/>
    <w:rsid w:val="006937A1"/>
    <w:rsid w:val="0069393F"/>
    <w:rsid w:val="006942B3"/>
    <w:rsid w:val="0069448D"/>
    <w:rsid w:val="0069453E"/>
    <w:rsid w:val="00694B08"/>
    <w:rsid w:val="00694ECA"/>
    <w:rsid w:val="00695090"/>
    <w:rsid w:val="00695625"/>
    <w:rsid w:val="00695E40"/>
    <w:rsid w:val="00695F1E"/>
    <w:rsid w:val="00696D5B"/>
    <w:rsid w:val="006972FB"/>
    <w:rsid w:val="00697392"/>
    <w:rsid w:val="006973C4"/>
    <w:rsid w:val="00697506"/>
    <w:rsid w:val="006978E1"/>
    <w:rsid w:val="006A0053"/>
    <w:rsid w:val="006A02E8"/>
    <w:rsid w:val="006A06FE"/>
    <w:rsid w:val="006A0B98"/>
    <w:rsid w:val="006A0DC9"/>
    <w:rsid w:val="006A16D8"/>
    <w:rsid w:val="006A23EE"/>
    <w:rsid w:val="006A23FA"/>
    <w:rsid w:val="006A28D9"/>
    <w:rsid w:val="006A4596"/>
    <w:rsid w:val="006A45D4"/>
    <w:rsid w:val="006A4A44"/>
    <w:rsid w:val="006A5090"/>
    <w:rsid w:val="006A5584"/>
    <w:rsid w:val="006A5C3E"/>
    <w:rsid w:val="006A5CEB"/>
    <w:rsid w:val="006A63F9"/>
    <w:rsid w:val="006A67A4"/>
    <w:rsid w:val="006A7049"/>
    <w:rsid w:val="006A7091"/>
    <w:rsid w:val="006A7617"/>
    <w:rsid w:val="006A782E"/>
    <w:rsid w:val="006A78CA"/>
    <w:rsid w:val="006B01A6"/>
    <w:rsid w:val="006B028B"/>
    <w:rsid w:val="006B06FB"/>
    <w:rsid w:val="006B08EA"/>
    <w:rsid w:val="006B0A13"/>
    <w:rsid w:val="006B1041"/>
    <w:rsid w:val="006B1D28"/>
    <w:rsid w:val="006B258F"/>
    <w:rsid w:val="006B2DDF"/>
    <w:rsid w:val="006B2F77"/>
    <w:rsid w:val="006B3322"/>
    <w:rsid w:val="006B34F2"/>
    <w:rsid w:val="006B3F94"/>
    <w:rsid w:val="006B407B"/>
    <w:rsid w:val="006B486A"/>
    <w:rsid w:val="006B4B08"/>
    <w:rsid w:val="006B4B46"/>
    <w:rsid w:val="006B4DEF"/>
    <w:rsid w:val="006B4E92"/>
    <w:rsid w:val="006B6693"/>
    <w:rsid w:val="006B6CFF"/>
    <w:rsid w:val="006B720D"/>
    <w:rsid w:val="006B720F"/>
    <w:rsid w:val="006B753A"/>
    <w:rsid w:val="006B7628"/>
    <w:rsid w:val="006B79D4"/>
    <w:rsid w:val="006C0194"/>
    <w:rsid w:val="006C0C91"/>
    <w:rsid w:val="006C0E27"/>
    <w:rsid w:val="006C0EE9"/>
    <w:rsid w:val="006C10AE"/>
    <w:rsid w:val="006C137F"/>
    <w:rsid w:val="006C1A53"/>
    <w:rsid w:val="006C249A"/>
    <w:rsid w:val="006C258C"/>
    <w:rsid w:val="006C3832"/>
    <w:rsid w:val="006C3869"/>
    <w:rsid w:val="006C4407"/>
    <w:rsid w:val="006C478C"/>
    <w:rsid w:val="006C5BC6"/>
    <w:rsid w:val="006C6184"/>
    <w:rsid w:val="006C6771"/>
    <w:rsid w:val="006C6977"/>
    <w:rsid w:val="006C69C0"/>
    <w:rsid w:val="006C6A24"/>
    <w:rsid w:val="006C712A"/>
    <w:rsid w:val="006C759B"/>
    <w:rsid w:val="006C77F9"/>
    <w:rsid w:val="006C7D85"/>
    <w:rsid w:val="006C7FB9"/>
    <w:rsid w:val="006D059F"/>
    <w:rsid w:val="006D1041"/>
    <w:rsid w:val="006D2938"/>
    <w:rsid w:val="006D299D"/>
    <w:rsid w:val="006D3097"/>
    <w:rsid w:val="006D354B"/>
    <w:rsid w:val="006D45F7"/>
    <w:rsid w:val="006D4660"/>
    <w:rsid w:val="006D4A74"/>
    <w:rsid w:val="006D53B0"/>
    <w:rsid w:val="006D698F"/>
    <w:rsid w:val="006D69AD"/>
    <w:rsid w:val="006D69F0"/>
    <w:rsid w:val="006D6DB4"/>
    <w:rsid w:val="006D730D"/>
    <w:rsid w:val="006D77FB"/>
    <w:rsid w:val="006E00FF"/>
    <w:rsid w:val="006E0716"/>
    <w:rsid w:val="006E0760"/>
    <w:rsid w:val="006E1A6F"/>
    <w:rsid w:val="006E282A"/>
    <w:rsid w:val="006E2DCA"/>
    <w:rsid w:val="006E3289"/>
    <w:rsid w:val="006E3871"/>
    <w:rsid w:val="006E3C70"/>
    <w:rsid w:val="006E5051"/>
    <w:rsid w:val="006E5D81"/>
    <w:rsid w:val="006E6466"/>
    <w:rsid w:val="006E7424"/>
    <w:rsid w:val="006E7621"/>
    <w:rsid w:val="006E7888"/>
    <w:rsid w:val="006E78AE"/>
    <w:rsid w:val="006E7D77"/>
    <w:rsid w:val="006F044D"/>
    <w:rsid w:val="006F065A"/>
    <w:rsid w:val="006F088B"/>
    <w:rsid w:val="006F0A5C"/>
    <w:rsid w:val="006F0B21"/>
    <w:rsid w:val="006F1ADD"/>
    <w:rsid w:val="006F2A0D"/>
    <w:rsid w:val="006F2FB8"/>
    <w:rsid w:val="006F30D5"/>
    <w:rsid w:val="006F408D"/>
    <w:rsid w:val="006F4C4C"/>
    <w:rsid w:val="006F556F"/>
    <w:rsid w:val="006F7447"/>
    <w:rsid w:val="00701295"/>
    <w:rsid w:val="007013D7"/>
    <w:rsid w:val="007018B4"/>
    <w:rsid w:val="007019D2"/>
    <w:rsid w:val="00702AC3"/>
    <w:rsid w:val="00702B65"/>
    <w:rsid w:val="007030C5"/>
    <w:rsid w:val="0070384D"/>
    <w:rsid w:val="00703A44"/>
    <w:rsid w:val="00703A55"/>
    <w:rsid w:val="00704CC0"/>
    <w:rsid w:val="00705138"/>
    <w:rsid w:val="0070524B"/>
    <w:rsid w:val="007064E4"/>
    <w:rsid w:val="0070669E"/>
    <w:rsid w:val="00707749"/>
    <w:rsid w:val="0070784F"/>
    <w:rsid w:val="00707B41"/>
    <w:rsid w:val="00707BB0"/>
    <w:rsid w:val="00710577"/>
    <w:rsid w:val="007107CE"/>
    <w:rsid w:val="00710EEE"/>
    <w:rsid w:val="007111A4"/>
    <w:rsid w:val="00711383"/>
    <w:rsid w:val="007117F6"/>
    <w:rsid w:val="0071191F"/>
    <w:rsid w:val="00714278"/>
    <w:rsid w:val="00714720"/>
    <w:rsid w:val="00714D3E"/>
    <w:rsid w:val="0071517C"/>
    <w:rsid w:val="00715429"/>
    <w:rsid w:val="0071575A"/>
    <w:rsid w:val="007159D7"/>
    <w:rsid w:val="00715CD6"/>
    <w:rsid w:val="00715E0E"/>
    <w:rsid w:val="00715F78"/>
    <w:rsid w:val="00716BC9"/>
    <w:rsid w:val="00716DC1"/>
    <w:rsid w:val="00716E0E"/>
    <w:rsid w:val="00716EF4"/>
    <w:rsid w:val="00717C59"/>
    <w:rsid w:val="007200D7"/>
    <w:rsid w:val="00720400"/>
    <w:rsid w:val="00720B79"/>
    <w:rsid w:val="007211B5"/>
    <w:rsid w:val="0072139D"/>
    <w:rsid w:val="007215B1"/>
    <w:rsid w:val="00722153"/>
    <w:rsid w:val="00722B82"/>
    <w:rsid w:val="00722BDE"/>
    <w:rsid w:val="007231A9"/>
    <w:rsid w:val="007239F7"/>
    <w:rsid w:val="00723A76"/>
    <w:rsid w:val="00723C1F"/>
    <w:rsid w:val="00724280"/>
    <w:rsid w:val="007248CD"/>
    <w:rsid w:val="007259B6"/>
    <w:rsid w:val="00725D55"/>
    <w:rsid w:val="0072636C"/>
    <w:rsid w:val="00726A1C"/>
    <w:rsid w:val="00726C30"/>
    <w:rsid w:val="00726C7A"/>
    <w:rsid w:val="0072714A"/>
    <w:rsid w:val="00727523"/>
    <w:rsid w:val="007301C8"/>
    <w:rsid w:val="007304BC"/>
    <w:rsid w:val="00730B16"/>
    <w:rsid w:val="00731057"/>
    <w:rsid w:val="0073115D"/>
    <w:rsid w:val="0073169E"/>
    <w:rsid w:val="00731A56"/>
    <w:rsid w:val="00731D28"/>
    <w:rsid w:val="00732318"/>
    <w:rsid w:val="00732767"/>
    <w:rsid w:val="0073328C"/>
    <w:rsid w:val="007332A6"/>
    <w:rsid w:val="007335A1"/>
    <w:rsid w:val="00733D10"/>
    <w:rsid w:val="00733EAD"/>
    <w:rsid w:val="00734665"/>
    <w:rsid w:val="00734A34"/>
    <w:rsid w:val="00734B05"/>
    <w:rsid w:val="00734BBE"/>
    <w:rsid w:val="00734CB7"/>
    <w:rsid w:val="00734CFF"/>
    <w:rsid w:val="00734D2C"/>
    <w:rsid w:val="00734E40"/>
    <w:rsid w:val="00735996"/>
    <w:rsid w:val="00735B0E"/>
    <w:rsid w:val="00735BC6"/>
    <w:rsid w:val="00736023"/>
    <w:rsid w:val="00736307"/>
    <w:rsid w:val="00736A1D"/>
    <w:rsid w:val="00736B31"/>
    <w:rsid w:val="007371AF"/>
    <w:rsid w:val="00737213"/>
    <w:rsid w:val="0073786F"/>
    <w:rsid w:val="00737D53"/>
    <w:rsid w:val="00740160"/>
    <w:rsid w:val="007404B2"/>
    <w:rsid w:val="0074064D"/>
    <w:rsid w:val="00740C47"/>
    <w:rsid w:val="00740DCC"/>
    <w:rsid w:val="00741124"/>
    <w:rsid w:val="00741B92"/>
    <w:rsid w:val="007425EC"/>
    <w:rsid w:val="007427E9"/>
    <w:rsid w:val="007428B4"/>
    <w:rsid w:val="00742B98"/>
    <w:rsid w:val="007439E2"/>
    <w:rsid w:val="00744122"/>
    <w:rsid w:val="007441D7"/>
    <w:rsid w:val="0074484A"/>
    <w:rsid w:val="00744AEF"/>
    <w:rsid w:val="00746AEA"/>
    <w:rsid w:val="0074741F"/>
    <w:rsid w:val="00747707"/>
    <w:rsid w:val="007478E4"/>
    <w:rsid w:val="00747C8A"/>
    <w:rsid w:val="00747CFB"/>
    <w:rsid w:val="00750143"/>
    <w:rsid w:val="00750916"/>
    <w:rsid w:val="00750FF1"/>
    <w:rsid w:val="00752009"/>
    <w:rsid w:val="00752776"/>
    <w:rsid w:val="00752A5E"/>
    <w:rsid w:val="00752FA9"/>
    <w:rsid w:val="00752FED"/>
    <w:rsid w:val="007541E6"/>
    <w:rsid w:val="007542E8"/>
    <w:rsid w:val="007543EC"/>
    <w:rsid w:val="007544F8"/>
    <w:rsid w:val="00754AF0"/>
    <w:rsid w:val="00754CEF"/>
    <w:rsid w:val="007550A4"/>
    <w:rsid w:val="00756157"/>
    <w:rsid w:val="007572D4"/>
    <w:rsid w:val="00757C4C"/>
    <w:rsid w:val="00757EEA"/>
    <w:rsid w:val="0076054B"/>
    <w:rsid w:val="00760E18"/>
    <w:rsid w:val="00761141"/>
    <w:rsid w:val="00761283"/>
    <w:rsid w:val="0076179A"/>
    <w:rsid w:val="00762259"/>
    <w:rsid w:val="00762570"/>
    <w:rsid w:val="00762CFC"/>
    <w:rsid w:val="007639F8"/>
    <w:rsid w:val="00763D3E"/>
    <w:rsid w:val="00763E3D"/>
    <w:rsid w:val="00764C4B"/>
    <w:rsid w:val="00764E1E"/>
    <w:rsid w:val="007651D3"/>
    <w:rsid w:val="00765CE7"/>
    <w:rsid w:val="0076616C"/>
    <w:rsid w:val="00766529"/>
    <w:rsid w:val="00766DCD"/>
    <w:rsid w:val="0076744A"/>
    <w:rsid w:val="00767519"/>
    <w:rsid w:val="00767B2B"/>
    <w:rsid w:val="0077011A"/>
    <w:rsid w:val="00770492"/>
    <w:rsid w:val="0077096A"/>
    <w:rsid w:val="00770DFA"/>
    <w:rsid w:val="00770E21"/>
    <w:rsid w:val="00771790"/>
    <w:rsid w:val="00771E41"/>
    <w:rsid w:val="007725D5"/>
    <w:rsid w:val="007725F8"/>
    <w:rsid w:val="007729BD"/>
    <w:rsid w:val="00772D61"/>
    <w:rsid w:val="007730BC"/>
    <w:rsid w:val="00773BAF"/>
    <w:rsid w:val="00773E5A"/>
    <w:rsid w:val="007746EE"/>
    <w:rsid w:val="00774E0B"/>
    <w:rsid w:val="00774F4B"/>
    <w:rsid w:val="00775777"/>
    <w:rsid w:val="00775B37"/>
    <w:rsid w:val="00776513"/>
    <w:rsid w:val="00776639"/>
    <w:rsid w:val="00776655"/>
    <w:rsid w:val="0077719C"/>
    <w:rsid w:val="007772FA"/>
    <w:rsid w:val="00777547"/>
    <w:rsid w:val="007775E3"/>
    <w:rsid w:val="00777713"/>
    <w:rsid w:val="00780CE5"/>
    <w:rsid w:val="0078136A"/>
    <w:rsid w:val="00781474"/>
    <w:rsid w:val="007817A8"/>
    <w:rsid w:val="00781FBB"/>
    <w:rsid w:val="00782C0C"/>
    <w:rsid w:val="00783C20"/>
    <w:rsid w:val="007840AC"/>
    <w:rsid w:val="0078458B"/>
    <w:rsid w:val="00784D33"/>
    <w:rsid w:val="00785837"/>
    <w:rsid w:val="00786A13"/>
    <w:rsid w:val="00786CEE"/>
    <w:rsid w:val="00786DD7"/>
    <w:rsid w:val="00786E9A"/>
    <w:rsid w:val="00787657"/>
    <w:rsid w:val="0078781B"/>
    <w:rsid w:val="007878CC"/>
    <w:rsid w:val="007879A0"/>
    <w:rsid w:val="0079025D"/>
    <w:rsid w:val="00790D9A"/>
    <w:rsid w:val="00790DD9"/>
    <w:rsid w:val="007915CA"/>
    <w:rsid w:val="007915EB"/>
    <w:rsid w:val="00791AD0"/>
    <w:rsid w:val="00791E35"/>
    <w:rsid w:val="007920DF"/>
    <w:rsid w:val="007927A7"/>
    <w:rsid w:val="00792A0F"/>
    <w:rsid w:val="00792B33"/>
    <w:rsid w:val="00793BC6"/>
    <w:rsid w:val="00793F98"/>
    <w:rsid w:val="00794358"/>
    <w:rsid w:val="0079453F"/>
    <w:rsid w:val="00794E37"/>
    <w:rsid w:val="00795777"/>
    <w:rsid w:val="0079631A"/>
    <w:rsid w:val="007964AE"/>
    <w:rsid w:val="00796DBB"/>
    <w:rsid w:val="0079723A"/>
    <w:rsid w:val="007977E6"/>
    <w:rsid w:val="007979BE"/>
    <w:rsid w:val="007A002E"/>
    <w:rsid w:val="007A06A6"/>
    <w:rsid w:val="007A0A3A"/>
    <w:rsid w:val="007A0FAB"/>
    <w:rsid w:val="007A138A"/>
    <w:rsid w:val="007A15C9"/>
    <w:rsid w:val="007A1709"/>
    <w:rsid w:val="007A19B8"/>
    <w:rsid w:val="007A1C3F"/>
    <w:rsid w:val="007A2106"/>
    <w:rsid w:val="007A21BF"/>
    <w:rsid w:val="007A25CA"/>
    <w:rsid w:val="007A2782"/>
    <w:rsid w:val="007A2BBA"/>
    <w:rsid w:val="007A37B6"/>
    <w:rsid w:val="007A384E"/>
    <w:rsid w:val="007A3B2F"/>
    <w:rsid w:val="007A42E0"/>
    <w:rsid w:val="007A433C"/>
    <w:rsid w:val="007A479F"/>
    <w:rsid w:val="007A5330"/>
    <w:rsid w:val="007A5511"/>
    <w:rsid w:val="007A5DE9"/>
    <w:rsid w:val="007A6453"/>
    <w:rsid w:val="007A6777"/>
    <w:rsid w:val="007A67B5"/>
    <w:rsid w:val="007A688C"/>
    <w:rsid w:val="007A7628"/>
    <w:rsid w:val="007A7BA8"/>
    <w:rsid w:val="007A7F6B"/>
    <w:rsid w:val="007B01DE"/>
    <w:rsid w:val="007B10C6"/>
    <w:rsid w:val="007B1286"/>
    <w:rsid w:val="007B137D"/>
    <w:rsid w:val="007B1C7B"/>
    <w:rsid w:val="007B2412"/>
    <w:rsid w:val="007B2577"/>
    <w:rsid w:val="007B2621"/>
    <w:rsid w:val="007B3EC9"/>
    <w:rsid w:val="007B432C"/>
    <w:rsid w:val="007B5288"/>
    <w:rsid w:val="007B57D6"/>
    <w:rsid w:val="007B5E20"/>
    <w:rsid w:val="007B6566"/>
    <w:rsid w:val="007B6A95"/>
    <w:rsid w:val="007B6DB9"/>
    <w:rsid w:val="007B6E56"/>
    <w:rsid w:val="007B6F91"/>
    <w:rsid w:val="007B71D0"/>
    <w:rsid w:val="007B7591"/>
    <w:rsid w:val="007B7655"/>
    <w:rsid w:val="007B7AA8"/>
    <w:rsid w:val="007B7C09"/>
    <w:rsid w:val="007C02F2"/>
    <w:rsid w:val="007C0B3C"/>
    <w:rsid w:val="007C0B7A"/>
    <w:rsid w:val="007C2174"/>
    <w:rsid w:val="007C2195"/>
    <w:rsid w:val="007C23AC"/>
    <w:rsid w:val="007C2629"/>
    <w:rsid w:val="007C27C9"/>
    <w:rsid w:val="007C32BE"/>
    <w:rsid w:val="007C34E2"/>
    <w:rsid w:val="007C393E"/>
    <w:rsid w:val="007C397F"/>
    <w:rsid w:val="007C3AEA"/>
    <w:rsid w:val="007C4788"/>
    <w:rsid w:val="007C4874"/>
    <w:rsid w:val="007C4AF5"/>
    <w:rsid w:val="007C4EE3"/>
    <w:rsid w:val="007C5097"/>
    <w:rsid w:val="007C5483"/>
    <w:rsid w:val="007C553A"/>
    <w:rsid w:val="007C59EE"/>
    <w:rsid w:val="007C5CB5"/>
    <w:rsid w:val="007C66D8"/>
    <w:rsid w:val="007C6D8D"/>
    <w:rsid w:val="007C7164"/>
    <w:rsid w:val="007C7A91"/>
    <w:rsid w:val="007C7E5B"/>
    <w:rsid w:val="007D0D4F"/>
    <w:rsid w:val="007D0F89"/>
    <w:rsid w:val="007D13FA"/>
    <w:rsid w:val="007D1601"/>
    <w:rsid w:val="007D1B95"/>
    <w:rsid w:val="007D1CAF"/>
    <w:rsid w:val="007D2052"/>
    <w:rsid w:val="007D2F1E"/>
    <w:rsid w:val="007D31C8"/>
    <w:rsid w:val="007D34D2"/>
    <w:rsid w:val="007D3DB3"/>
    <w:rsid w:val="007D414E"/>
    <w:rsid w:val="007D4658"/>
    <w:rsid w:val="007D49D4"/>
    <w:rsid w:val="007D5F2B"/>
    <w:rsid w:val="007D663C"/>
    <w:rsid w:val="007D66A0"/>
    <w:rsid w:val="007D742A"/>
    <w:rsid w:val="007D76E1"/>
    <w:rsid w:val="007D7931"/>
    <w:rsid w:val="007E0A01"/>
    <w:rsid w:val="007E1225"/>
    <w:rsid w:val="007E194B"/>
    <w:rsid w:val="007E1E0F"/>
    <w:rsid w:val="007E2D08"/>
    <w:rsid w:val="007E3208"/>
    <w:rsid w:val="007E327A"/>
    <w:rsid w:val="007E3696"/>
    <w:rsid w:val="007E4C78"/>
    <w:rsid w:val="007E4FD6"/>
    <w:rsid w:val="007E5781"/>
    <w:rsid w:val="007E6390"/>
    <w:rsid w:val="007E65ED"/>
    <w:rsid w:val="007E6686"/>
    <w:rsid w:val="007E6761"/>
    <w:rsid w:val="007E6C74"/>
    <w:rsid w:val="007F01C6"/>
    <w:rsid w:val="007F0DEA"/>
    <w:rsid w:val="007F138C"/>
    <w:rsid w:val="007F1B35"/>
    <w:rsid w:val="007F1D88"/>
    <w:rsid w:val="007F204E"/>
    <w:rsid w:val="007F306C"/>
    <w:rsid w:val="007F40B2"/>
    <w:rsid w:val="007F42A6"/>
    <w:rsid w:val="007F54B0"/>
    <w:rsid w:val="007F60DD"/>
    <w:rsid w:val="007F6156"/>
    <w:rsid w:val="007F630D"/>
    <w:rsid w:val="007F69AC"/>
    <w:rsid w:val="007F69BD"/>
    <w:rsid w:val="007F6F7B"/>
    <w:rsid w:val="007F7349"/>
    <w:rsid w:val="007F74F3"/>
    <w:rsid w:val="007F7823"/>
    <w:rsid w:val="007F7B5C"/>
    <w:rsid w:val="008000C1"/>
    <w:rsid w:val="00800585"/>
    <w:rsid w:val="008009CD"/>
    <w:rsid w:val="00800B3D"/>
    <w:rsid w:val="00801137"/>
    <w:rsid w:val="008015EE"/>
    <w:rsid w:val="008017CA"/>
    <w:rsid w:val="008021E4"/>
    <w:rsid w:val="0080281A"/>
    <w:rsid w:val="00802FB9"/>
    <w:rsid w:val="00803928"/>
    <w:rsid w:val="00803A48"/>
    <w:rsid w:val="00803B46"/>
    <w:rsid w:val="00804054"/>
    <w:rsid w:val="00804494"/>
    <w:rsid w:val="008047B3"/>
    <w:rsid w:val="00804A87"/>
    <w:rsid w:val="00804CC4"/>
    <w:rsid w:val="0080533A"/>
    <w:rsid w:val="008057C4"/>
    <w:rsid w:val="00807030"/>
    <w:rsid w:val="008108D9"/>
    <w:rsid w:val="00812395"/>
    <w:rsid w:val="00812CB1"/>
    <w:rsid w:val="00812FB8"/>
    <w:rsid w:val="00813E8B"/>
    <w:rsid w:val="00814CFC"/>
    <w:rsid w:val="00815596"/>
    <w:rsid w:val="00815FA5"/>
    <w:rsid w:val="00816407"/>
    <w:rsid w:val="00816AFB"/>
    <w:rsid w:val="0081759A"/>
    <w:rsid w:val="00817D89"/>
    <w:rsid w:val="0082009A"/>
    <w:rsid w:val="00820194"/>
    <w:rsid w:val="008210EA"/>
    <w:rsid w:val="008215A5"/>
    <w:rsid w:val="008219CE"/>
    <w:rsid w:val="00821E63"/>
    <w:rsid w:val="0082248B"/>
    <w:rsid w:val="00822615"/>
    <w:rsid w:val="00822CCC"/>
    <w:rsid w:val="00822ECA"/>
    <w:rsid w:val="008234D2"/>
    <w:rsid w:val="00824820"/>
    <w:rsid w:val="00824959"/>
    <w:rsid w:val="00824A6A"/>
    <w:rsid w:val="00824B1D"/>
    <w:rsid w:val="00824C4E"/>
    <w:rsid w:val="00824E04"/>
    <w:rsid w:val="008250A3"/>
    <w:rsid w:val="0082551F"/>
    <w:rsid w:val="008262EE"/>
    <w:rsid w:val="008263E6"/>
    <w:rsid w:val="00826F52"/>
    <w:rsid w:val="008271F0"/>
    <w:rsid w:val="00827220"/>
    <w:rsid w:val="00827488"/>
    <w:rsid w:val="00827506"/>
    <w:rsid w:val="008278D0"/>
    <w:rsid w:val="00827E08"/>
    <w:rsid w:val="008301AA"/>
    <w:rsid w:val="00830964"/>
    <w:rsid w:val="00831720"/>
    <w:rsid w:val="008319F7"/>
    <w:rsid w:val="00832018"/>
    <w:rsid w:val="008322D4"/>
    <w:rsid w:val="00832CB8"/>
    <w:rsid w:val="008333E2"/>
    <w:rsid w:val="00834C13"/>
    <w:rsid w:val="008360EF"/>
    <w:rsid w:val="008363E7"/>
    <w:rsid w:val="00836CDF"/>
    <w:rsid w:val="00836FEB"/>
    <w:rsid w:val="00840011"/>
    <w:rsid w:val="00840132"/>
    <w:rsid w:val="008404F8"/>
    <w:rsid w:val="00840D64"/>
    <w:rsid w:val="00840ECB"/>
    <w:rsid w:val="00840F76"/>
    <w:rsid w:val="00840FC0"/>
    <w:rsid w:val="00841495"/>
    <w:rsid w:val="008418E9"/>
    <w:rsid w:val="008431C7"/>
    <w:rsid w:val="008437A6"/>
    <w:rsid w:val="00843896"/>
    <w:rsid w:val="008438C7"/>
    <w:rsid w:val="00844245"/>
    <w:rsid w:val="00844773"/>
    <w:rsid w:val="008448F3"/>
    <w:rsid w:val="00845574"/>
    <w:rsid w:val="00845EE3"/>
    <w:rsid w:val="00846055"/>
    <w:rsid w:val="008470C3"/>
    <w:rsid w:val="00847152"/>
    <w:rsid w:val="008471AB"/>
    <w:rsid w:val="00847FBA"/>
    <w:rsid w:val="00847FDB"/>
    <w:rsid w:val="008500C2"/>
    <w:rsid w:val="008514D3"/>
    <w:rsid w:val="00851638"/>
    <w:rsid w:val="00851FFE"/>
    <w:rsid w:val="008521C0"/>
    <w:rsid w:val="00853E54"/>
    <w:rsid w:val="00854ED3"/>
    <w:rsid w:val="008558F1"/>
    <w:rsid w:val="008562B2"/>
    <w:rsid w:val="00857230"/>
    <w:rsid w:val="00857E4B"/>
    <w:rsid w:val="008600E9"/>
    <w:rsid w:val="0086068B"/>
    <w:rsid w:val="008606C8"/>
    <w:rsid w:val="008608B1"/>
    <w:rsid w:val="00860DB2"/>
    <w:rsid w:val="00860F0C"/>
    <w:rsid w:val="008612BC"/>
    <w:rsid w:val="00861933"/>
    <w:rsid w:val="00862738"/>
    <w:rsid w:val="00862D5C"/>
    <w:rsid w:val="008632E7"/>
    <w:rsid w:val="00863B32"/>
    <w:rsid w:val="00863F96"/>
    <w:rsid w:val="008643D8"/>
    <w:rsid w:val="00864B79"/>
    <w:rsid w:val="008657F3"/>
    <w:rsid w:val="00865C87"/>
    <w:rsid w:val="00865DB0"/>
    <w:rsid w:val="00865F5F"/>
    <w:rsid w:val="00866C41"/>
    <w:rsid w:val="00867C71"/>
    <w:rsid w:val="00870573"/>
    <w:rsid w:val="008711FE"/>
    <w:rsid w:val="00871399"/>
    <w:rsid w:val="0087163C"/>
    <w:rsid w:val="0087212F"/>
    <w:rsid w:val="00872576"/>
    <w:rsid w:val="008738DA"/>
    <w:rsid w:val="008744B7"/>
    <w:rsid w:val="0087494D"/>
    <w:rsid w:val="0087514C"/>
    <w:rsid w:val="008751B4"/>
    <w:rsid w:val="00875464"/>
    <w:rsid w:val="008755CB"/>
    <w:rsid w:val="00875898"/>
    <w:rsid w:val="0087663D"/>
    <w:rsid w:val="008766F0"/>
    <w:rsid w:val="00876925"/>
    <w:rsid w:val="00877493"/>
    <w:rsid w:val="00877E10"/>
    <w:rsid w:val="0088143F"/>
    <w:rsid w:val="0088165A"/>
    <w:rsid w:val="00881DD1"/>
    <w:rsid w:val="008821CD"/>
    <w:rsid w:val="00882CCE"/>
    <w:rsid w:val="0088323B"/>
    <w:rsid w:val="008832CC"/>
    <w:rsid w:val="008837F6"/>
    <w:rsid w:val="008847D5"/>
    <w:rsid w:val="00884EDE"/>
    <w:rsid w:val="008852FA"/>
    <w:rsid w:val="0088584C"/>
    <w:rsid w:val="00885A23"/>
    <w:rsid w:val="008868DE"/>
    <w:rsid w:val="00886D8E"/>
    <w:rsid w:val="008870A5"/>
    <w:rsid w:val="00887562"/>
    <w:rsid w:val="00887583"/>
    <w:rsid w:val="00887B7E"/>
    <w:rsid w:val="00890988"/>
    <w:rsid w:val="00892908"/>
    <w:rsid w:val="00892B3E"/>
    <w:rsid w:val="00892E28"/>
    <w:rsid w:val="00893864"/>
    <w:rsid w:val="00894689"/>
    <w:rsid w:val="00894A50"/>
    <w:rsid w:val="00894E9D"/>
    <w:rsid w:val="00894FB0"/>
    <w:rsid w:val="00895A2D"/>
    <w:rsid w:val="0089643F"/>
    <w:rsid w:val="00896723"/>
    <w:rsid w:val="00897462"/>
    <w:rsid w:val="008A04CC"/>
    <w:rsid w:val="008A0B05"/>
    <w:rsid w:val="008A0E75"/>
    <w:rsid w:val="008A2705"/>
    <w:rsid w:val="008A2A88"/>
    <w:rsid w:val="008A31EF"/>
    <w:rsid w:val="008A3634"/>
    <w:rsid w:val="008A3837"/>
    <w:rsid w:val="008A3F6E"/>
    <w:rsid w:val="008A452A"/>
    <w:rsid w:val="008A55A7"/>
    <w:rsid w:val="008A58AA"/>
    <w:rsid w:val="008A6147"/>
    <w:rsid w:val="008A64B7"/>
    <w:rsid w:val="008A680C"/>
    <w:rsid w:val="008A6C99"/>
    <w:rsid w:val="008A6D85"/>
    <w:rsid w:val="008A6ECE"/>
    <w:rsid w:val="008A74AC"/>
    <w:rsid w:val="008B0CF2"/>
    <w:rsid w:val="008B0E18"/>
    <w:rsid w:val="008B1E85"/>
    <w:rsid w:val="008B2032"/>
    <w:rsid w:val="008B26D6"/>
    <w:rsid w:val="008B2D74"/>
    <w:rsid w:val="008B3636"/>
    <w:rsid w:val="008B3AFA"/>
    <w:rsid w:val="008B4666"/>
    <w:rsid w:val="008B4ADE"/>
    <w:rsid w:val="008B5032"/>
    <w:rsid w:val="008B5281"/>
    <w:rsid w:val="008B5522"/>
    <w:rsid w:val="008B6891"/>
    <w:rsid w:val="008B7347"/>
    <w:rsid w:val="008C0C88"/>
    <w:rsid w:val="008C1336"/>
    <w:rsid w:val="008C13D2"/>
    <w:rsid w:val="008C1ACF"/>
    <w:rsid w:val="008C1D39"/>
    <w:rsid w:val="008C2145"/>
    <w:rsid w:val="008C27EA"/>
    <w:rsid w:val="008C4343"/>
    <w:rsid w:val="008C47B6"/>
    <w:rsid w:val="008C48E4"/>
    <w:rsid w:val="008C4D6E"/>
    <w:rsid w:val="008C50C1"/>
    <w:rsid w:val="008C5A60"/>
    <w:rsid w:val="008C5C75"/>
    <w:rsid w:val="008C69E4"/>
    <w:rsid w:val="008C7259"/>
    <w:rsid w:val="008C7DCD"/>
    <w:rsid w:val="008C7EB3"/>
    <w:rsid w:val="008C7F8E"/>
    <w:rsid w:val="008C7F8F"/>
    <w:rsid w:val="008D0679"/>
    <w:rsid w:val="008D0755"/>
    <w:rsid w:val="008D0786"/>
    <w:rsid w:val="008D0910"/>
    <w:rsid w:val="008D0ABC"/>
    <w:rsid w:val="008D0DEE"/>
    <w:rsid w:val="008D1013"/>
    <w:rsid w:val="008D1289"/>
    <w:rsid w:val="008D150E"/>
    <w:rsid w:val="008D18CB"/>
    <w:rsid w:val="008D1AA3"/>
    <w:rsid w:val="008D1F3A"/>
    <w:rsid w:val="008D1F45"/>
    <w:rsid w:val="008D2184"/>
    <w:rsid w:val="008D2343"/>
    <w:rsid w:val="008D2988"/>
    <w:rsid w:val="008D2C1E"/>
    <w:rsid w:val="008D3077"/>
    <w:rsid w:val="008D3739"/>
    <w:rsid w:val="008D4105"/>
    <w:rsid w:val="008D4814"/>
    <w:rsid w:val="008D506A"/>
    <w:rsid w:val="008D66D2"/>
    <w:rsid w:val="008D683C"/>
    <w:rsid w:val="008D7730"/>
    <w:rsid w:val="008D798A"/>
    <w:rsid w:val="008D7B51"/>
    <w:rsid w:val="008D7EFD"/>
    <w:rsid w:val="008E013B"/>
    <w:rsid w:val="008E04A2"/>
    <w:rsid w:val="008E0A00"/>
    <w:rsid w:val="008E1042"/>
    <w:rsid w:val="008E18A9"/>
    <w:rsid w:val="008E23BC"/>
    <w:rsid w:val="008E23C1"/>
    <w:rsid w:val="008E2C87"/>
    <w:rsid w:val="008E2F1F"/>
    <w:rsid w:val="008E33AB"/>
    <w:rsid w:val="008E3541"/>
    <w:rsid w:val="008E371B"/>
    <w:rsid w:val="008E386B"/>
    <w:rsid w:val="008E3A7C"/>
    <w:rsid w:val="008E3AA7"/>
    <w:rsid w:val="008E3B90"/>
    <w:rsid w:val="008E44B9"/>
    <w:rsid w:val="008E455A"/>
    <w:rsid w:val="008E5106"/>
    <w:rsid w:val="008E5159"/>
    <w:rsid w:val="008E64B0"/>
    <w:rsid w:val="008E65BB"/>
    <w:rsid w:val="008E65F9"/>
    <w:rsid w:val="008E6904"/>
    <w:rsid w:val="008E6AF1"/>
    <w:rsid w:val="008E6B5C"/>
    <w:rsid w:val="008E6C1C"/>
    <w:rsid w:val="008E6D93"/>
    <w:rsid w:val="008E6E19"/>
    <w:rsid w:val="008E701F"/>
    <w:rsid w:val="008E75F4"/>
    <w:rsid w:val="008E78DC"/>
    <w:rsid w:val="008E7BA8"/>
    <w:rsid w:val="008E7C1C"/>
    <w:rsid w:val="008F0083"/>
    <w:rsid w:val="008F0B05"/>
    <w:rsid w:val="008F1135"/>
    <w:rsid w:val="008F195F"/>
    <w:rsid w:val="008F23CD"/>
    <w:rsid w:val="008F3B7F"/>
    <w:rsid w:val="008F460F"/>
    <w:rsid w:val="008F47C0"/>
    <w:rsid w:val="008F4A4F"/>
    <w:rsid w:val="008F4DE7"/>
    <w:rsid w:val="008F551D"/>
    <w:rsid w:val="008F5896"/>
    <w:rsid w:val="008F58C2"/>
    <w:rsid w:val="008F5F42"/>
    <w:rsid w:val="008F6FB1"/>
    <w:rsid w:val="008F72B2"/>
    <w:rsid w:val="008F7DF4"/>
    <w:rsid w:val="0090067A"/>
    <w:rsid w:val="009029D0"/>
    <w:rsid w:val="00903D05"/>
    <w:rsid w:val="0090414E"/>
    <w:rsid w:val="009048AD"/>
    <w:rsid w:val="009058B1"/>
    <w:rsid w:val="0090594E"/>
    <w:rsid w:val="00905C27"/>
    <w:rsid w:val="00905F16"/>
    <w:rsid w:val="009063DD"/>
    <w:rsid w:val="00906D19"/>
    <w:rsid w:val="00906D8A"/>
    <w:rsid w:val="00907376"/>
    <w:rsid w:val="009077EF"/>
    <w:rsid w:val="00907D98"/>
    <w:rsid w:val="009103C1"/>
    <w:rsid w:val="00910451"/>
    <w:rsid w:val="00911149"/>
    <w:rsid w:val="009111B3"/>
    <w:rsid w:val="00911B42"/>
    <w:rsid w:val="00911CE9"/>
    <w:rsid w:val="009127BD"/>
    <w:rsid w:val="00912925"/>
    <w:rsid w:val="00912B4C"/>
    <w:rsid w:val="00912BAF"/>
    <w:rsid w:val="00912FCD"/>
    <w:rsid w:val="0091309E"/>
    <w:rsid w:val="00913634"/>
    <w:rsid w:val="00913781"/>
    <w:rsid w:val="00913BA4"/>
    <w:rsid w:val="009149CE"/>
    <w:rsid w:val="00915258"/>
    <w:rsid w:val="0091619A"/>
    <w:rsid w:val="009162DC"/>
    <w:rsid w:val="00916BFC"/>
    <w:rsid w:val="00916DB2"/>
    <w:rsid w:val="0091730D"/>
    <w:rsid w:val="00917C2B"/>
    <w:rsid w:val="00917EF0"/>
    <w:rsid w:val="0092013A"/>
    <w:rsid w:val="00920159"/>
    <w:rsid w:val="00921C9A"/>
    <w:rsid w:val="00922013"/>
    <w:rsid w:val="0092299B"/>
    <w:rsid w:val="00922DBF"/>
    <w:rsid w:val="00922F74"/>
    <w:rsid w:val="00923E67"/>
    <w:rsid w:val="009248B5"/>
    <w:rsid w:val="009251B6"/>
    <w:rsid w:val="009252A7"/>
    <w:rsid w:val="00925845"/>
    <w:rsid w:val="00926CC7"/>
    <w:rsid w:val="00926E62"/>
    <w:rsid w:val="00927694"/>
    <w:rsid w:val="00927767"/>
    <w:rsid w:val="00927BC9"/>
    <w:rsid w:val="00927E30"/>
    <w:rsid w:val="0093049A"/>
    <w:rsid w:val="009312E9"/>
    <w:rsid w:val="009313CA"/>
    <w:rsid w:val="00931B93"/>
    <w:rsid w:val="00931E84"/>
    <w:rsid w:val="00931F5A"/>
    <w:rsid w:val="00932169"/>
    <w:rsid w:val="00932E62"/>
    <w:rsid w:val="00933172"/>
    <w:rsid w:val="0093338B"/>
    <w:rsid w:val="00933A02"/>
    <w:rsid w:val="009346FC"/>
    <w:rsid w:val="00934EBA"/>
    <w:rsid w:val="00935A78"/>
    <w:rsid w:val="0093616D"/>
    <w:rsid w:val="0093632E"/>
    <w:rsid w:val="00936452"/>
    <w:rsid w:val="00936892"/>
    <w:rsid w:val="00936EFA"/>
    <w:rsid w:val="00937EB0"/>
    <w:rsid w:val="009401C0"/>
    <w:rsid w:val="00940DEC"/>
    <w:rsid w:val="00940E51"/>
    <w:rsid w:val="00940F98"/>
    <w:rsid w:val="009410A6"/>
    <w:rsid w:val="00942256"/>
    <w:rsid w:val="00942452"/>
    <w:rsid w:val="00942FC1"/>
    <w:rsid w:val="00943BA0"/>
    <w:rsid w:val="00944145"/>
    <w:rsid w:val="009448A2"/>
    <w:rsid w:val="00944D2A"/>
    <w:rsid w:val="00944D41"/>
    <w:rsid w:val="009456D3"/>
    <w:rsid w:val="00946103"/>
    <w:rsid w:val="00946A59"/>
    <w:rsid w:val="00946B39"/>
    <w:rsid w:val="0094784E"/>
    <w:rsid w:val="00947A1B"/>
    <w:rsid w:val="00947A52"/>
    <w:rsid w:val="00947A88"/>
    <w:rsid w:val="00950564"/>
    <w:rsid w:val="00951F3A"/>
    <w:rsid w:val="009528AB"/>
    <w:rsid w:val="009536B8"/>
    <w:rsid w:val="0095385C"/>
    <w:rsid w:val="00953A89"/>
    <w:rsid w:val="00954210"/>
    <w:rsid w:val="00954428"/>
    <w:rsid w:val="009544A4"/>
    <w:rsid w:val="009549E0"/>
    <w:rsid w:val="00954A87"/>
    <w:rsid w:val="00955615"/>
    <w:rsid w:val="00955D5F"/>
    <w:rsid w:val="00955E4A"/>
    <w:rsid w:val="00956C5D"/>
    <w:rsid w:val="00956D2C"/>
    <w:rsid w:val="00957241"/>
    <w:rsid w:val="00957A8E"/>
    <w:rsid w:val="00960300"/>
    <w:rsid w:val="0096046E"/>
    <w:rsid w:val="00960AEE"/>
    <w:rsid w:val="00961FCC"/>
    <w:rsid w:val="00963DBC"/>
    <w:rsid w:val="009646F9"/>
    <w:rsid w:val="00964EF3"/>
    <w:rsid w:val="00965588"/>
    <w:rsid w:val="00965634"/>
    <w:rsid w:val="00965CBB"/>
    <w:rsid w:val="00966A27"/>
    <w:rsid w:val="00967405"/>
    <w:rsid w:val="009677AD"/>
    <w:rsid w:val="00967B07"/>
    <w:rsid w:val="00967CE2"/>
    <w:rsid w:val="00970910"/>
    <w:rsid w:val="00970B42"/>
    <w:rsid w:val="00971521"/>
    <w:rsid w:val="0097169F"/>
    <w:rsid w:val="009719CC"/>
    <w:rsid w:val="00971C88"/>
    <w:rsid w:val="00972508"/>
    <w:rsid w:val="0097287D"/>
    <w:rsid w:val="0097311E"/>
    <w:rsid w:val="00973CB7"/>
    <w:rsid w:val="00973FFF"/>
    <w:rsid w:val="009743F6"/>
    <w:rsid w:val="00974937"/>
    <w:rsid w:val="00974C9D"/>
    <w:rsid w:val="00974E1A"/>
    <w:rsid w:val="00974E25"/>
    <w:rsid w:val="009750FF"/>
    <w:rsid w:val="009756DD"/>
    <w:rsid w:val="00975B76"/>
    <w:rsid w:val="009760F7"/>
    <w:rsid w:val="00976864"/>
    <w:rsid w:val="00976C01"/>
    <w:rsid w:val="009770C7"/>
    <w:rsid w:val="00977332"/>
    <w:rsid w:val="009775DE"/>
    <w:rsid w:val="00980D9C"/>
    <w:rsid w:val="00980D9E"/>
    <w:rsid w:val="00982B4C"/>
    <w:rsid w:val="00982C1A"/>
    <w:rsid w:val="00982CB2"/>
    <w:rsid w:val="0098344A"/>
    <w:rsid w:val="00983525"/>
    <w:rsid w:val="00984010"/>
    <w:rsid w:val="009845A4"/>
    <w:rsid w:val="00984FF6"/>
    <w:rsid w:val="00985357"/>
    <w:rsid w:val="00987103"/>
    <w:rsid w:val="009872C1"/>
    <w:rsid w:val="00987DA9"/>
    <w:rsid w:val="009907C0"/>
    <w:rsid w:val="009913DA"/>
    <w:rsid w:val="009920FE"/>
    <w:rsid w:val="00992A6D"/>
    <w:rsid w:val="0099368A"/>
    <w:rsid w:val="00993D3F"/>
    <w:rsid w:val="00993DB9"/>
    <w:rsid w:val="00993E03"/>
    <w:rsid w:val="00994281"/>
    <w:rsid w:val="00994E17"/>
    <w:rsid w:val="009951A9"/>
    <w:rsid w:val="00995307"/>
    <w:rsid w:val="00995638"/>
    <w:rsid w:val="00995C6F"/>
    <w:rsid w:val="00995E7D"/>
    <w:rsid w:val="00996D17"/>
    <w:rsid w:val="00996EAE"/>
    <w:rsid w:val="00997465"/>
    <w:rsid w:val="00997697"/>
    <w:rsid w:val="00997DBD"/>
    <w:rsid w:val="00997F19"/>
    <w:rsid w:val="009A0468"/>
    <w:rsid w:val="009A0522"/>
    <w:rsid w:val="009A06FB"/>
    <w:rsid w:val="009A08B7"/>
    <w:rsid w:val="009A14F4"/>
    <w:rsid w:val="009A15F3"/>
    <w:rsid w:val="009A1914"/>
    <w:rsid w:val="009A1C77"/>
    <w:rsid w:val="009A1F1B"/>
    <w:rsid w:val="009A249F"/>
    <w:rsid w:val="009A2552"/>
    <w:rsid w:val="009A27FF"/>
    <w:rsid w:val="009A28D0"/>
    <w:rsid w:val="009A4074"/>
    <w:rsid w:val="009A4B05"/>
    <w:rsid w:val="009A4C55"/>
    <w:rsid w:val="009A4D8D"/>
    <w:rsid w:val="009A4ED2"/>
    <w:rsid w:val="009A53F3"/>
    <w:rsid w:val="009A55CB"/>
    <w:rsid w:val="009A5814"/>
    <w:rsid w:val="009A5BD8"/>
    <w:rsid w:val="009A5C66"/>
    <w:rsid w:val="009A642A"/>
    <w:rsid w:val="009A64FD"/>
    <w:rsid w:val="009A6AB2"/>
    <w:rsid w:val="009A74EB"/>
    <w:rsid w:val="009A7C4D"/>
    <w:rsid w:val="009A7DCF"/>
    <w:rsid w:val="009A7FF9"/>
    <w:rsid w:val="009B04D0"/>
    <w:rsid w:val="009B07E3"/>
    <w:rsid w:val="009B0BD5"/>
    <w:rsid w:val="009B0D7E"/>
    <w:rsid w:val="009B2000"/>
    <w:rsid w:val="009B229D"/>
    <w:rsid w:val="009B2492"/>
    <w:rsid w:val="009B2756"/>
    <w:rsid w:val="009B2DA3"/>
    <w:rsid w:val="009B34D9"/>
    <w:rsid w:val="009B44E4"/>
    <w:rsid w:val="009B49FB"/>
    <w:rsid w:val="009B4D5E"/>
    <w:rsid w:val="009B5187"/>
    <w:rsid w:val="009B5899"/>
    <w:rsid w:val="009B5D98"/>
    <w:rsid w:val="009B5F05"/>
    <w:rsid w:val="009B5FEF"/>
    <w:rsid w:val="009B63B0"/>
    <w:rsid w:val="009B6497"/>
    <w:rsid w:val="009B7030"/>
    <w:rsid w:val="009B737C"/>
    <w:rsid w:val="009C049A"/>
    <w:rsid w:val="009C0800"/>
    <w:rsid w:val="009C0C20"/>
    <w:rsid w:val="009C0D30"/>
    <w:rsid w:val="009C1342"/>
    <w:rsid w:val="009C15C9"/>
    <w:rsid w:val="009C1643"/>
    <w:rsid w:val="009C1645"/>
    <w:rsid w:val="009C1A65"/>
    <w:rsid w:val="009C1F9A"/>
    <w:rsid w:val="009C28E9"/>
    <w:rsid w:val="009C2FE1"/>
    <w:rsid w:val="009C469E"/>
    <w:rsid w:val="009C5022"/>
    <w:rsid w:val="009C57A9"/>
    <w:rsid w:val="009C5ACC"/>
    <w:rsid w:val="009C608E"/>
    <w:rsid w:val="009C6B5E"/>
    <w:rsid w:val="009C6F96"/>
    <w:rsid w:val="009C7FE5"/>
    <w:rsid w:val="009D035A"/>
    <w:rsid w:val="009D041A"/>
    <w:rsid w:val="009D0454"/>
    <w:rsid w:val="009D0555"/>
    <w:rsid w:val="009D0D66"/>
    <w:rsid w:val="009D0E46"/>
    <w:rsid w:val="009D103C"/>
    <w:rsid w:val="009D1752"/>
    <w:rsid w:val="009D1A80"/>
    <w:rsid w:val="009D246D"/>
    <w:rsid w:val="009D2B7D"/>
    <w:rsid w:val="009D2F96"/>
    <w:rsid w:val="009D31E2"/>
    <w:rsid w:val="009D326F"/>
    <w:rsid w:val="009D3635"/>
    <w:rsid w:val="009D3D0A"/>
    <w:rsid w:val="009D4BFA"/>
    <w:rsid w:val="009D5078"/>
    <w:rsid w:val="009D76D5"/>
    <w:rsid w:val="009D7DC6"/>
    <w:rsid w:val="009D7EAB"/>
    <w:rsid w:val="009E0610"/>
    <w:rsid w:val="009E067B"/>
    <w:rsid w:val="009E14DF"/>
    <w:rsid w:val="009E16D1"/>
    <w:rsid w:val="009E1E57"/>
    <w:rsid w:val="009E236B"/>
    <w:rsid w:val="009E3341"/>
    <w:rsid w:val="009E3D69"/>
    <w:rsid w:val="009E465C"/>
    <w:rsid w:val="009E46DA"/>
    <w:rsid w:val="009E4F3A"/>
    <w:rsid w:val="009E53A2"/>
    <w:rsid w:val="009E5B77"/>
    <w:rsid w:val="009E6073"/>
    <w:rsid w:val="009E7D24"/>
    <w:rsid w:val="009E7DDD"/>
    <w:rsid w:val="009F0AB4"/>
    <w:rsid w:val="009F1237"/>
    <w:rsid w:val="009F1263"/>
    <w:rsid w:val="009F1970"/>
    <w:rsid w:val="009F1D2C"/>
    <w:rsid w:val="009F1D79"/>
    <w:rsid w:val="009F2826"/>
    <w:rsid w:val="009F34E0"/>
    <w:rsid w:val="009F35D0"/>
    <w:rsid w:val="009F3EED"/>
    <w:rsid w:val="009F49B1"/>
    <w:rsid w:val="009F52D0"/>
    <w:rsid w:val="009F5BEC"/>
    <w:rsid w:val="009F5D34"/>
    <w:rsid w:val="009F6442"/>
    <w:rsid w:val="009F6B62"/>
    <w:rsid w:val="009F6B99"/>
    <w:rsid w:val="009F7182"/>
    <w:rsid w:val="009F7DB3"/>
    <w:rsid w:val="00A00048"/>
    <w:rsid w:val="00A000CF"/>
    <w:rsid w:val="00A003BE"/>
    <w:rsid w:val="00A006C6"/>
    <w:rsid w:val="00A011B5"/>
    <w:rsid w:val="00A011EB"/>
    <w:rsid w:val="00A017CD"/>
    <w:rsid w:val="00A01AC4"/>
    <w:rsid w:val="00A02447"/>
    <w:rsid w:val="00A02482"/>
    <w:rsid w:val="00A0441B"/>
    <w:rsid w:val="00A04698"/>
    <w:rsid w:val="00A04909"/>
    <w:rsid w:val="00A049AB"/>
    <w:rsid w:val="00A04B10"/>
    <w:rsid w:val="00A04FD2"/>
    <w:rsid w:val="00A050EE"/>
    <w:rsid w:val="00A0511D"/>
    <w:rsid w:val="00A0564E"/>
    <w:rsid w:val="00A057F1"/>
    <w:rsid w:val="00A06002"/>
    <w:rsid w:val="00A060F4"/>
    <w:rsid w:val="00A079CC"/>
    <w:rsid w:val="00A101C1"/>
    <w:rsid w:val="00A10286"/>
    <w:rsid w:val="00A105D7"/>
    <w:rsid w:val="00A1078B"/>
    <w:rsid w:val="00A10B9D"/>
    <w:rsid w:val="00A10CEB"/>
    <w:rsid w:val="00A11546"/>
    <w:rsid w:val="00A11A5C"/>
    <w:rsid w:val="00A11DBD"/>
    <w:rsid w:val="00A121D4"/>
    <w:rsid w:val="00A123B2"/>
    <w:rsid w:val="00A12A16"/>
    <w:rsid w:val="00A12BF1"/>
    <w:rsid w:val="00A13112"/>
    <w:rsid w:val="00A13552"/>
    <w:rsid w:val="00A137BF"/>
    <w:rsid w:val="00A13D61"/>
    <w:rsid w:val="00A13D96"/>
    <w:rsid w:val="00A14015"/>
    <w:rsid w:val="00A1425A"/>
    <w:rsid w:val="00A14861"/>
    <w:rsid w:val="00A14A48"/>
    <w:rsid w:val="00A15275"/>
    <w:rsid w:val="00A1528A"/>
    <w:rsid w:val="00A16393"/>
    <w:rsid w:val="00A1697C"/>
    <w:rsid w:val="00A17E87"/>
    <w:rsid w:val="00A20021"/>
    <w:rsid w:val="00A208A3"/>
    <w:rsid w:val="00A211F5"/>
    <w:rsid w:val="00A216A8"/>
    <w:rsid w:val="00A218E0"/>
    <w:rsid w:val="00A2205A"/>
    <w:rsid w:val="00A2211F"/>
    <w:rsid w:val="00A22363"/>
    <w:rsid w:val="00A22570"/>
    <w:rsid w:val="00A22C97"/>
    <w:rsid w:val="00A22FD6"/>
    <w:rsid w:val="00A2328A"/>
    <w:rsid w:val="00A2409A"/>
    <w:rsid w:val="00A25B04"/>
    <w:rsid w:val="00A26941"/>
    <w:rsid w:val="00A26FE9"/>
    <w:rsid w:val="00A27A41"/>
    <w:rsid w:val="00A27CBF"/>
    <w:rsid w:val="00A27F25"/>
    <w:rsid w:val="00A302D4"/>
    <w:rsid w:val="00A30919"/>
    <w:rsid w:val="00A30F2C"/>
    <w:rsid w:val="00A314C4"/>
    <w:rsid w:val="00A318D8"/>
    <w:rsid w:val="00A31B77"/>
    <w:rsid w:val="00A31D89"/>
    <w:rsid w:val="00A31F59"/>
    <w:rsid w:val="00A32284"/>
    <w:rsid w:val="00A326BB"/>
    <w:rsid w:val="00A33000"/>
    <w:rsid w:val="00A33376"/>
    <w:rsid w:val="00A335B4"/>
    <w:rsid w:val="00A335ED"/>
    <w:rsid w:val="00A336C1"/>
    <w:rsid w:val="00A3443E"/>
    <w:rsid w:val="00A3569C"/>
    <w:rsid w:val="00A366D4"/>
    <w:rsid w:val="00A373B5"/>
    <w:rsid w:val="00A375CC"/>
    <w:rsid w:val="00A3772D"/>
    <w:rsid w:val="00A37B9D"/>
    <w:rsid w:val="00A37C02"/>
    <w:rsid w:val="00A37DA8"/>
    <w:rsid w:val="00A40EEF"/>
    <w:rsid w:val="00A41633"/>
    <w:rsid w:val="00A42363"/>
    <w:rsid w:val="00A424C1"/>
    <w:rsid w:val="00A4283D"/>
    <w:rsid w:val="00A42C74"/>
    <w:rsid w:val="00A42E12"/>
    <w:rsid w:val="00A42E42"/>
    <w:rsid w:val="00A43248"/>
    <w:rsid w:val="00A43AC8"/>
    <w:rsid w:val="00A43BA2"/>
    <w:rsid w:val="00A4486A"/>
    <w:rsid w:val="00A44A0D"/>
    <w:rsid w:val="00A459B4"/>
    <w:rsid w:val="00A460C0"/>
    <w:rsid w:val="00A4622E"/>
    <w:rsid w:val="00A468D2"/>
    <w:rsid w:val="00A46DBE"/>
    <w:rsid w:val="00A47736"/>
    <w:rsid w:val="00A47BC0"/>
    <w:rsid w:val="00A504FA"/>
    <w:rsid w:val="00A51229"/>
    <w:rsid w:val="00A51A8F"/>
    <w:rsid w:val="00A51B42"/>
    <w:rsid w:val="00A51BED"/>
    <w:rsid w:val="00A51C91"/>
    <w:rsid w:val="00A52334"/>
    <w:rsid w:val="00A52DC5"/>
    <w:rsid w:val="00A5345B"/>
    <w:rsid w:val="00A53ADF"/>
    <w:rsid w:val="00A53EAD"/>
    <w:rsid w:val="00A54F76"/>
    <w:rsid w:val="00A55CD9"/>
    <w:rsid w:val="00A55E87"/>
    <w:rsid w:val="00A561FA"/>
    <w:rsid w:val="00A563F2"/>
    <w:rsid w:val="00A569B3"/>
    <w:rsid w:val="00A56BC4"/>
    <w:rsid w:val="00A5715A"/>
    <w:rsid w:val="00A57216"/>
    <w:rsid w:val="00A577E6"/>
    <w:rsid w:val="00A57C0C"/>
    <w:rsid w:val="00A57D90"/>
    <w:rsid w:val="00A6034C"/>
    <w:rsid w:val="00A61A4F"/>
    <w:rsid w:val="00A622AD"/>
    <w:rsid w:val="00A62583"/>
    <w:rsid w:val="00A6297C"/>
    <w:rsid w:val="00A6334C"/>
    <w:rsid w:val="00A63451"/>
    <w:rsid w:val="00A6360B"/>
    <w:rsid w:val="00A63878"/>
    <w:rsid w:val="00A63CEB"/>
    <w:rsid w:val="00A63FDB"/>
    <w:rsid w:val="00A64429"/>
    <w:rsid w:val="00A64670"/>
    <w:rsid w:val="00A65126"/>
    <w:rsid w:val="00A65669"/>
    <w:rsid w:val="00A65768"/>
    <w:rsid w:val="00A6576D"/>
    <w:rsid w:val="00A65DBF"/>
    <w:rsid w:val="00A6648B"/>
    <w:rsid w:val="00A677BA"/>
    <w:rsid w:val="00A679D6"/>
    <w:rsid w:val="00A7008A"/>
    <w:rsid w:val="00A710A1"/>
    <w:rsid w:val="00A71BFB"/>
    <w:rsid w:val="00A72057"/>
    <w:rsid w:val="00A7223B"/>
    <w:rsid w:val="00A734B6"/>
    <w:rsid w:val="00A742F5"/>
    <w:rsid w:val="00A74364"/>
    <w:rsid w:val="00A74CE5"/>
    <w:rsid w:val="00A75ADD"/>
    <w:rsid w:val="00A75F41"/>
    <w:rsid w:val="00A76744"/>
    <w:rsid w:val="00A76942"/>
    <w:rsid w:val="00A76A80"/>
    <w:rsid w:val="00A77372"/>
    <w:rsid w:val="00A80039"/>
    <w:rsid w:val="00A807EF"/>
    <w:rsid w:val="00A80DED"/>
    <w:rsid w:val="00A811C7"/>
    <w:rsid w:val="00A8187E"/>
    <w:rsid w:val="00A81B5C"/>
    <w:rsid w:val="00A81C08"/>
    <w:rsid w:val="00A81E1F"/>
    <w:rsid w:val="00A8226E"/>
    <w:rsid w:val="00A828CC"/>
    <w:rsid w:val="00A83080"/>
    <w:rsid w:val="00A8440D"/>
    <w:rsid w:val="00A84421"/>
    <w:rsid w:val="00A8509A"/>
    <w:rsid w:val="00A85D63"/>
    <w:rsid w:val="00A86489"/>
    <w:rsid w:val="00A86A05"/>
    <w:rsid w:val="00A87182"/>
    <w:rsid w:val="00A871EA"/>
    <w:rsid w:val="00A873EB"/>
    <w:rsid w:val="00A8765C"/>
    <w:rsid w:val="00A87D66"/>
    <w:rsid w:val="00A902C0"/>
    <w:rsid w:val="00A90BFC"/>
    <w:rsid w:val="00A917D1"/>
    <w:rsid w:val="00A91918"/>
    <w:rsid w:val="00A91F8C"/>
    <w:rsid w:val="00A9248B"/>
    <w:rsid w:val="00A92D72"/>
    <w:rsid w:val="00A948FB"/>
    <w:rsid w:val="00A94A8C"/>
    <w:rsid w:val="00A94B80"/>
    <w:rsid w:val="00A94DFE"/>
    <w:rsid w:val="00A95809"/>
    <w:rsid w:val="00A95F99"/>
    <w:rsid w:val="00A96436"/>
    <w:rsid w:val="00A964D4"/>
    <w:rsid w:val="00A96667"/>
    <w:rsid w:val="00A97142"/>
    <w:rsid w:val="00A97307"/>
    <w:rsid w:val="00A9739E"/>
    <w:rsid w:val="00A9768B"/>
    <w:rsid w:val="00A977E2"/>
    <w:rsid w:val="00A97F11"/>
    <w:rsid w:val="00AA055A"/>
    <w:rsid w:val="00AA0ADE"/>
    <w:rsid w:val="00AA0CF2"/>
    <w:rsid w:val="00AA0D7A"/>
    <w:rsid w:val="00AA13BA"/>
    <w:rsid w:val="00AA17BB"/>
    <w:rsid w:val="00AA1918"/>
    <w:rsid w:val="00AA19E6"/>
    <w:rsid w:val="00AA1ACE"/>
    <w:rsid w:val="00AA1BED"/>
    <w:rsid w:val="00AA1DDA"/>
    <w:rsid w:val="00AA268C"/>
    <w:rsid w:val="00AA28EA"/>
    <w:rsid w:val="00AA2B59"/>
    <w:rsid w:val="00AA332D"/>
    <w:rsid w:val="00AA3B09"/>
    <w:rsid w:val="00AA40C2"/>
    <w:rsid w:val="00AA4EDF"/>
    <w:rsid w:val="00AA4EFC"/>
    <w:rsid w:val="00AA5C1D"/>
    <w:rsid w:val="00AA625D"/>
    <w:rsid w:val="00AA69C2"/>
    <w:rsid w:val="00AA6F74"/>
    <w:rsid w:val="00AA6FAD"/>
    <w:rsid w:val="00AA70C8"/>
    <w:rsid w:val="00AB014E"/>
    <w:rsid w:val="00AB0299"/>
    <w:rsid w:val="00AB037B"/>
    <w:rsid w:val="00AB072E"/>
    <w:rsid w:val="00AB168E"/>
    <w:rsid w:val="00AB1867"/>
    <w:rsid w:val="00AB1DDA"/>
    <w:rsid w:val="00AB2185"/>
    <w:rsid w:val="00AB222D"/>
    <w:rsid w:val="00AB31F3"/>
    <w:rsid w:val="00AB32C0"/>
    <w:rsid w:val="00AB381C"/>
    <w:rsid w:val="00AB436C"/>
    <w:rsid w:val="00AB4B8D"/>
    <w:rsid w:val="00AB5F3F"/>
    <w:rsid w:val="00AB6E12"/>
    <w:rsid w:val="00AB7261"/>
    <w:rsid w:val="00AB7D6B"/>
    <w:rsid w:val="00AC01AB"/>
    <w:rsid w:val="00AC0486"/>
    <w:rsid w:val="00AC1549"/>
    <w:rsid w:val="00AC1734"/>
    <w:rsid w:val="00AC17A1"/>
    <w:rsid w:val="00AC2BE4"/>
    <w:rsid w:val="00AC2F42"/>
    <w:rsid w:val="00AC2FA1"/>
    <w:rsid w:val="00AC36BF"/>
    <w:rsid w:val="00AC36ED"/>
    <w:rsid w:val="00AC3DF1"/>
    <w:rsid w:val="00AC434E"/>
    <w:rsid w:val="00AC46BC"/>
    <w:rsid w:val="00AC4B76"/>
    <w:rsid w:val="00AC4C7E"/>
    <w:rsid w:val="00AC4CB8"/>
    <w:rsid w:val="00AC5895"/>
    <w:rsid w:val="00AC5F9D"/>
    <w:rsid w:val="00AC7061"/>
    <w:rsid w:val="00AC7404"/>
    <w:rsid w:val="00AC7ACC"/>
    <w:rsid w:val="00AC7DEA"/>
    <w:rsid w:val="00AD0AF3"/>
    <w:rsid w:val="00AD0B09"/>
    <w:rsid w:val="00AD1709"/>
    <w:rsid w:val="00AD1A9D"/>
    <w:rsid w:val="00AD1B23"/>
    <w:rsid w:val="00AD2826"/>
    <w:rsid w:val="00AD30E2"/>
    <w:rsid w:val="00AD334B"/>
    <w:rsid w:val="00AD36A4"/>
    <w:rsid w:val="00AD3F83"/>
    <w:rsid w:val="00AD43D2"/>
    <w:rsid w:val="00AD4833"/>
    <w:rsid w:val="00AD4850"/>
    <w:rsid w:val="00AD51F6"/>
    <w:rsid w:val="00AD5237"/>
    <w:rsid w:val="00AD535E"/>
    <w:rsid w:val="00AD5AF4"/>
    <w:rsid w:val="00AD6A93"/>
    <w:rsid w:val="00AD6F30"/>
    <w:rsid w:val="00AD7082"/>
    <w:rsid w:val="00AD70AC"/>
    <w:rsid w:val="00AD7548"/>
    <w:rsid w:val="00AD7CC5"/>
    <w:rsid w:val="00AD7FD2"/>
    <w:rsid w:val="00AE0736"/>
    <w:rsid w:val="00AE0949"/>
    <w:rsid w:val="00AE234D"/>
    <w:rsid w:val="00AE262A"/>
    <w:rsid w:val="00AE291A"/>
    <w:rsid w:val="00AE364A"/>
    <w:rsid w:val="00AE3652"/>
    <w:rsid w:val="00AE36B8"/>
    <w:rsid w:val="00AE3FB0"/>
    <w:rsid w:val="00AE45C7"/>
    <w:rsid w:val="00AE491F"/>
    <w:rsid w:val="00AE53FF"/>
    <w:rsid w:val="00AE5CBA"/>
    <w:rsid w:val="00AE5D72"/>
    <w:rsid w:val="00AE5F45"/>
    <w:rsid w:val="00AE757A"/>
    <w:rsid w:val="00AE7DEB"/>
    <w:rsid w:val="00AF0F01"/>
    <w:rsid w:val="00AF1174"/>
    <w:rsid w:val="00AF12B6"/>
    <w:rsid w:val="00AF1479"/>
    <w:rsid w:val="00AF1732"/>
    <w:rsid w:val="00AF17EF"/>
    <w:rsid w:val="00AF222B"/>
    <w:rsid w:val="00AF22B4"/>
    <w:rsid w:val="00AF2490"/>
    <w:rsid w:val="00AF2977"/>
    <w:rsid w:val="00AF2E8A"/>
    <w:rsid w:val="00AF3CEF"/>
    <w:rsid w:val="00AF4540"/>
    <w:rsid w:val="00AF47FA"/>
    <w:rsid w:val="00AF4A5D"/>
    <w:rsid w:val="00AF4FCE"/>
    <w:rsid w:val="00AF5811"/>
    <w:rsid w:val="00AF5A09"/>
    <w:rsid w:val="00AF6A46"/>
    <w:rsid w:val="00AF6FAA"/>
    <w:rsid w:val="00AF730C"/>
    <w:rsid w:val="00AF75A6"/>
    <w:rsid w:val="00AF781A"/>
    <w:rsid w:val="00AF7B61"/>
    <w:rsid w:val="00B001DC"/>
    <w:rsid w:val="00B00808"/>
    <w:rsid w:val="00B00DCC"/>
    <w:rsid w:val="00B00EDE"/>
    <w:rsid w:val="00B01036"/>
    <w:rsid w:val="00B014A5"/>
    <w:rsid w:val="00B0298D"/>
    <w:rsid w:val="00B029EF"/>
    <w:rsid w:val="00B02AEE"/>
    <w:rsid w:val="00B02D54"/>
    <w:rsid w:val="00B02FAB"/>
    <w:rsid w:val="00B0379F"/>
    <w:rsid w:val="00B037FE"/>
    <w:rsid w:val="00B0397F"/>
    <w:rsid w:val="00B03AE6"/>
    <w:rsid w:val="00B03CF6"/>
    <w:rsid w:val="00B03D62"/>
    <w:rsid w:val="00B040A4"/>
    <w:rsid w:val="00B0498C"/>
    <w:rsid w:val="00B04A64"/>
    <w:rsid w:val="00B04F0A"/>
    <w:rsid w:val="00B04F18"/>
    <w:rsid w:val="00B05B4F"/>
    <w:rsid w:val="00B05DD2"/>
    <w:rsid w:val="00B05EED"/>
    <w:rsid w:val="00B0628F"/>
    <w:rsid w:val="00B06898"/>
    <w:rsid w:val="00B06926"/>
    <w:rsid w:val="00B06A91"/>
    <w:rsid w:val="00B077A1"/>
    <w:rsid w:val="00B0797E"/>
    <w:rsid w:val="00B07DB9"/>
    <w:rsid w:val="00B07EFC"/>
    <w:rsid w:val="00B1093F"/>
    <w:rsid w:val="00B109DC"/>
    <w:rsid w:val="00B10AA6"/>
    <w:rsid w:val="00B1121A"/>
    <w:rsid w:val="00B1149E"/>
    <w:rsid w:val="00B117CE"/>
    <w:rsid w:val="00B11FDC"/>
    <w:rsid w:val="00B12622"/>
    <w:rsid w:val="00B12972"/>
    <w:rsid w:val="00B139D4"/>
    <w:rsid w:val="00B15011"/>
    <w:rsid w:val="00B150A1"/>
    <w:rsid w:val="00B15870"/>
    <w:rsid w:val="00B15C38"/>
    <w:rsid w:val="00B16ACA"/>
    <w:rsid w:val="00B16C2D"/>
    <w:rsid w:val="00B1766E"/>
    <w:rsid w:val="00B20150"/>
    <w:rsid w:val="00B20238"/>
    <w:rsid w:val="00B2037D"/>
    <w:rsid w:val="00B206A6"/>
    <w:rsid w:val="00B2087A"/>
    <w:rsid w:val="00B20ABC"/>
    <w:rsid w:val="00B21DBE"/>
    <w:rsid w:val="00B23E60"/>
    <w:rsid w:val="00B24120"/>
    <w:rsid w:val="00B24128"/>
    <w:rsid w:val="00B24183"/>
    <w:rsid w:val="00B24DB9"/>
    <w:rsid w:val="00B25C4D"/>
    <w:rsid w:val="00B261AA"/>
    <w:rsid w:val="00B261FA"/>
    <w:rsid w:val="00B26781"/>
    <w:rsid w:val="00B26D27"/>
    <w:rsid w:val="00B26E5C"/>
    <w:rsid w:val="00B26ED4"/>
    <w:rsid w:val="00B27CFA"/>
    <w:rsid w:val="00B27F32"/>
    <w:rsid w:val="00B305E1"/>
    <w:rsid w:val="00B312B0"/>
    <w:rsid w:val="00B31804"/>
    <w:rsid w:val="00B31D4F"/>
    <w:rsid w:val="00B31EEA"/>
    <w:rsid w:val="00B32979"/>
    <w:rsid w:val="00B32C5C"/>
    <w:rsid w:val="00B32CE5"/>
    <w:rsid w:val="00B333C7"/>
    <w:rsid w:val="00B33A7D"/>
    <w:rsid w:val="00B33C8C"/>
    <w:rsid w:val="00B33EC1"/>
    <w:rsid w:val="00B3449D"/>
    <w:rsid w:val="00B35822"/>
    <w:rsid w:val="00B36AD5"/>
    <w:rsid w:val="00B36CA8"/>
    <w:rsid w:val="00B36D62"/>
    <w:rsid w:val="00B37369"/>
    <w:rsid w:val="00B37950"/>
    <w:rsid w:val="00B37A4B"/>
    <w:rsid w:val="00B37BA0"/>
    <w:rsid w:val="00B404D4"/>
    <w:rsid w:val="00B404DD"/>
    <w:rsid w:val="00B406CD"/>
    <w:rsid w:val="00B407CF"/>
    <w:rsid w:val="00B40C08"/>
    <w:rsid w:val="00B40F86"/>
    <w:rsid w:val="00B42616"/>
    <w:rsid w:val="00B428F5"/>
    <w:rsid w:val="00B43FDF"/>
    <w:rsid w:val="00B44040"/>
    <w:rsid w:val="00B44E9F"/>
    <w:rsid w:val="00B4680B"/>
    <w:rsid w:val="00B46971"/>
    <w:rsid w:val="00B477F8"/>
    <w:rsid w:val="00B4784B"/>
    <w:rsid w:val="00B47D73"/>
    <w:rsid w:val="00B47E0F"/>
    <w:rsid w:val="00B50066"/>
    <w:rsid w:val="00B50521"/>
    <w:rsid w:val="00B5164D"/>
    <w:rsid w:val="00B518F0"/>
    <w:rsid w:val="00B5206F"/>
    <w:rsid w:val="00B52105"/>
    <w:rsid w:val="00B5266D"/>
    <w:rsid w:val="00B52DB9"/>
    <w:rsid w:val="00B533F8"/>
    <w:rsid w:val="00B53949"/>
    <w:rsid w:val="00B53EA8"/>
    <w:rsid w:val="00B53FDC"/>
    <w:rsid w:val="00B54D87"/>
    <w:rsid w:val="00B55407"/>
    <w:rsid w:val="00B55BDD"/>
    <w:rsid w:val="00B560C5"/>
    <w:rsid w:val="00B56B86"/>
    <w:rsid w:val="00B57242"/>
    <w:rsid w:val="00B57387"/>
    <w:rsid w:val="00B57399"/>
    <w:rsid w:val="00B574D2"/>
    <w:rsid w:val="00B6078D"/>
    <w:rsid w:val="00B607CE"/>
    <w:rsid w:val="00B60819"/>
    <w:rsid w:val="00B608C2"/>
    <w:rsid w:val="00B60EB9"/>
    <w:rsid w:val="00B612DD"/>
    <w:rsid w:val="00B61EB8"/>
    <w:rsid w:val="00B63155"/>
    <w:rsid w:val="00B64418"/>
    <w:rsid w:val="00B64939"/>
    <w:rsid w:val="00B65901"/>
    <w:rsid w:val="00B65E63"/>
    <w:rsid w:val="00B6652A"/>
    <w:rsid w:val="00B6698F"/>
    <w:rsid w:val="00B66DC5"/>
    <w:rsid w:val="00B67B1C"/>
    <w:rsid w:val="00B7039D"/>
    <w:rsid w:val="00B70683"/>
    <w:rsid w:val="00B712FE"/>
    <w:rsid w:val="00B7150B"/>
    <w:rsid w:val="00B71560"/>
    <w:rsid w:val="00B7158B"/>
    <w:rsid w:val="00B71C2A"/>
    <w:rsid w:val="00B71F62"/>
    <w:rsid w:val="00B724D4"/>
    <w:rsid w:val="00B72785"/>
    <w:rsid w:val="00B7469A"/>
    <w:rsid w:val="00B74C75"/>
    <w:rsid w:val="00B74D51"/>
    <w:rsid w:val="00B757F0"/>
    <w:rsid w:val="00B75C19"/>
    <w:rsid w:val="00B760AB"/>
    <w:rsid w:val="00B76AA8"/>
    <w:rsid w:val="00B76F4D"/>
    <w:rsid w:val="00B770DB"/>
    <w:rsid w:val="00B77544"/>
    <w:rsid w:val="00B779D6"/>
    <w:rsid w:val="00B77B8D"/>
    <w:rsid w:val="00B77C3F"/>
    <w:rsid w:val="00B80204"/>
    <w:rsid w:val="00B812D0"/>
    <w:rsid w:val="00B81C9A"/>
    <w:rsid w:val="00B826A1"/>
    <w:rsid w:val="00B826B9"/>
    <w:rsid w:val="00B828EB"/>
    <w:rsid w:val="00B83D50"/>
    <w:rsid w:val="00B8444B"/>
    <w:rsid w:val="00B846DD"/>
    <w:rsid w:val="00B8490D"/>
    <w:rsid w:val="00B84932"/>
    <w:rsid w:val="00B84E57"/>
    <w:rsid w:val="00B850D7"/>
    <w:rsid w:val="00B8517C"/>
    <w:rsid w:val="00B85599"/>
    <w:rsid w:val="00B85AF1"/>
    <w:rsid w:val="00B85BED"/>
    <w:rsid w:val="00B85DC3"/>
    <w:rsid w:val="00B8623D"/>
    <w:rsid w:val="00B8633C"/>
    <w:rsid w:val="00B86D3B"/>
    <w:rsid w:val="00B87398"/>
    <w:rsid w:val="00B87BF7"/>
    <w:rsid w:val="00B87DC4"/>
    <w:rsid w:val="00B905B4"/>
    <w:rsid w:val="00B90883"/>
    <w:rsid w:val="00B90F1C"/>
    <w:rsid w:val="00B918FB"/>
    <w:rsid w:val="00B9303E"/>
    <w:rsid w:val="00B932F9"/>
    <w:rsid w:val="00B93786"/>
    <w:rsid w:val="00B93EC5"/>
    <w:rsid w:val="00B944EA"/>
    <w:rsid w:val="00B94720"/>
    <w:rsid w:val="00B957DD"/>
    <w:rsid w:val="00B95AB9"/>
    <w:rsid w:val="00B9650C"/>
    <w:rsid w:val="00B96B25"/>
    <w:rsid w:val="00B96F3E"/>
    <w:rsid w:val="00B974AB"/>
    <w:rsid w:val="00B9778D"/>
    <w:rsid w:val="00B97BDD"/>
    <w:rsid w:val="00BA0B6E"/>
    <w:rsid w:val="00BA1044"/>
    <w:rsid w:val="00BA13C0"/>
    <w:rsid w:val="00BA2456"/>
    <w:rsid w:val="00BA2EAD"/>
    <w:rsid w:val="00BA3C15"/>
    <w:rsid w:val="00BA3E86"/>
    <w:rsid w:val="00BA483D"/>
    <w:rsid w:val="00BA54BB"/>
    <w:rsid w:val="00BA5716"/>
    <w:rsid w:val="00BA5A03"/>
    <w:rsid w:val="00BA6027"/>
    <w:rsid w:val="00BA699B"/>
    <w:rsid w:val="00BA6BF1"/>
    <w:rsid w:val="00BA70D1"/>
    <w:rsid w:val="00BA7A64"/>
    <w:rsid w:val="00BA7E88"/>
    <w:rsid w:val="00BB02CA"/>
    <w:rsid w:val="00BB02F1"/>
    <w:rsid w:val="00BB0B93"/>
    <w:rsid w:val="00BB0D68"/>
    <w:rsid w:val="00BB1914"/>
    <w:rsid w:val="00BB1A6A"/>
    <w:rsid w:val="00BB1EEC"/>
    <w:rsid w:val="00BB27AA"/>
    <w:rsid w:val="00BB388F"/>
    <w:rsid w:val="00BB39ED"/>
    <w:rsid w:val="00BB40ED"/>
    <w:rsid w:val="00BB41EA"/>
    <w:rsid w:val="00BB51C3"/>
    <w:rsid w:val="00BB597C"/>
    <w:rsid w:val="00BB5D03"/>
    <w:rsid w:val="00BB5EC5"/>
    <w:rsid w:val="00BB5EFC"/>
    <w:rsid w:val="00BB635F"/>
    <w:rsid w:val="00BB6773"/>
    <w:rsid w:val="00BB69AC"/>
    <w:rsid w:val="00BB7161"/>
    <w:rsid w:val="00BB7912"/>
    <w:rsid w:val="00BB7B13"/>
    <w:rsid w:val="00BB7DFA"/>
    <w:rsid w:val="00BC079C"/>
    <w:rsid w:val="00BC09E5"/>
    <w:rsid w:val="00BC0E0D"/>
    <w:rsid w:val="00BC132E"/>
    <w:rsid w:val="00BC17A6"/>
    <w:rsid w:val="00BC24EB"/>
    <w:rsid w:val="00BC27CE"/>
    <w:rsid w:val="00BC2929"/>
    <w:rsid w:val="00BC34AE"/>
    <w:rsid w:val="00BC4556"/>
    <w:rsid w:val="00BC45D1"/>
    <w:rsid w:val="00BC46C0"/>
    <w:rsid w:val="00BC49B0"/>
    <w:rsid w:val="00BC49E0"/>
    <w:rsid w:val="00BC4E67"/>
    <w:rsid w:val="00BC5848"/>
    <w:rsid w:val="00BC642B"/>
    <w:rsid w:val="00BC6DE5"/>
    <w:rsid w:val="00BC6F9C"/>
    <w:rsid w:val="00BC70BE"/>
    <w:rsid w:val="00BC7D3A"/>
    <w:rsid w:val="00BC7D6F"/>
    <w:rsid w:val="00BD014B"/>
    <w:rsid w:val="00BD02F5"/>
    <w:rsid w:val="00BD0C1C"/>
    <w:rsid w:val="00BD2187"/>
    <w:rsid w:val="00BD21FF"/>
    <w:rsid w:val="00BD2891"/>
    <w:rsid w:val="00BD2B7D"/>
    <w:rsid w:val="00BD2DCD"/>
    <w:rsid w:val="00BD3666"/>
    <w:rsid w:val="00BD3741"/>
    <w:rsid w:val="00BD3AEC"/>
    <w:rsid w:val="00BD43FC"/>
    <w:rsid w:val="00BD4860"/>
    <w:rsid w:val="00BD4D0D"/>
    <w:rsid w:val="00BD5079"/>
    <w:rsid w:val="00BD51B6"/>
    <w:rsid w:val="00BD5DFF"/>
    <w:rsid w:val="00BD5F10"/>
    <w:rsid w:val="00BD6709"/>
    <w:rsid w:val="00BD69F8"/>
    <w:rsid w:val="00BD7218"/>
    <w:rsid w:val="00BE01B3"/>
    <w:rsid w:val="00BE05EF"/>
    <w:rsid w:val="00BE0F6E"/>
    <w:rsid w:val="00BE15F6"/>
    <w:rsid w:val="00BE1AA1"/>
    <w:rsid w:val="00BE1B04"/>
    <w:rsid w:val="00BE1BB3"/>
    <w:rsid w:val="00BE20B9"/>
    <w:rsid w:val="00BE23CF"/>
    <w:rsid w:val="00BE2A6C"/>
    <w:rsid w:val="00BE34D9"/>
    <w:rsid w:val="00BE3640"/>
    <w:rsid w:val="00BE4327"/>
    <w:rsid w:val="00BE4831"/>
    <w:rsid w:val="00BE4C3D"/>
    <w:rsid w:val="00BE53DC"/>
    <w:rsid w:val="00BE593E"/>
    <w:rsid w:val="00BE5DE1"/>
    <w:rsid w:val="00BE5DF3"/>
    <w:rsid w:val="00BE60D9"/>
    <w:rsid w:val="00BE6233"/>
    <w:rsid w:val="00BE669C"/>
    <w:rsid w:val="00BE6F0A"/>
    <w:rsid w:val="00BE73F4"/>
    <w:rsid w:val="00BE78A0"/>
    <w:rsid w:val="00BF07F9"/>
    <w:rsid w:val="00BF0A8D"/>
    <w:rsid w:val="00BF290C"/>
    <w:rsid w:val="00BF2E33"/>
    <w:rsid w:val="00BF2E64"/>
    <w:rsid w:val="00BF3006"/>
    <w:rsid w:val="00BF3C94"/>
    <w:rsid w:val="00BF47BF"/>
    <w:rsid w:val="00BF4BE1"/>
    <w:rsid w:val="00BF4C13"/>
    <w:rsid w:val="00BF568B"/>
    <w:rsid w:val="00BF748D"/>
    <w:rsid w:val="00BF7CE5"/>
    <w:rsid w:val="00BF7D73"/>
    <w:rsid w:val="00C000D5"/>
    <w:rsid w:val="00C00A4F"/>
    <w:rsid w:val="00C00B86"/>
    <w:rsid w:val="00C00BE2"/>
    <w:rsid w:val="00C01197"/>
    <w:rsid w:val="00C01661"/>
    <w:rsid w:val="00C01FDA"/>
    <w:rsid w:val="00C02212"/>
    <w:rsid w:val="00C02491"/>
    <w:rsid w:val="00C025CD"/>
    <w:rsid w:val="00C02EE0"/>
    <w:rsid w:val="00C0398E"/>
    <w:rsid w:val="00C03CCB"/>
    <w:rsid w:val="00C040AC"/>
    <w:rsid w:val="00C042AE"/>
    <w:rsid w:val="00C04338"/>
    <w:rsid w:val="00C05190"/>
    <w:rsid w:val="00C053E2"/>
    <w:rsid w:val="00C06AE7"/>
    <w:rsid w:val="00C06DBD"/>
    <w:rsid w:val="00C0722A"/>
    <w:rsid w:val="00C07B8E"/>
    <w:rsid w:val="00C1048F"/>
    <w:rsid w:val="00C104EB"/>
    <w:rsid w:val="00C112A4"/>
    <w:rsid w:val="00C11610"/>
    <w:rsid w:val="00C11B59"/>
    <w:rsid w:val="00C11B6E"/>
    <w:rsid w:val="00C129F1"/>
    <w:rsid w:val="00C1303F"/>
    <w:rsid w:val="00C13422"/>
    <w:rsid w:val="00C13892"/>
    <w:rsid w:val="00C13A57"/>
    <w:rsid w:val="00C13C6F"/>
    <w:rsid w:val="00C1492C"/>
    <w:rsid w:val="00C14A60"/>
    <w:rsid w:val="00C14F6E"/>
    <w:rsid w:val="00C153C4"/>
    <w:rsid w:val="00C15B0E"/>
    <w:rsid w:val="00C161F8"/>
    <w:rsid w:val="00C166EC"/>
    <w:rsid w:val="00C176D9"/>
    <w:rsid w:val="00C17D8E"/>
    <w:rsid w:val="00C17FCE"/>
    <w:rsid w:val="00C20DC6"/>
    <w:rsid w:val="00C21751"/>
    <w:rsid w:val="00C22604"/>
    <w:rsid w:val="00C2272F"/>
    <w:rsid w:val="00C237FB"/>
    <w:rsid w:val="00C23CCE"/>
    <w:rsid w:val="00C23CF6"/>
    <w:rsid w:val="00C25440"/>
    <w:rsid w:val="00C256D1"/>
    <w:rsid w:val="00C259B2"/>
    <w:rsid w:val="00C25D0C"/>
    <w:rsid w:val="00C25E10"/>
    <w:rsid w:val="00C260C5"/>
    <w:rsid w:val="00C27DB9"/>
    <w:rsid w:val="00C304FA"/>
    <w:rsid w:val="00C3087E"/>
    <w:rsid w:val="00C31124"/>
    <w:rsid w:val="00C314E3"/>
    <w:rsid w:val="00C31DC7"/>
    <w:rsid w:val="00C32775"/>
    <w:rsid w:val="00C327CA"/>
    <w:rsid w:val="00C32925"/>
    <w:rsid w:val="00C34633"/>
    <w:rsid w:val="00C34D03"/>
    <w:rsid w:val="00C353B2"/>
    <w:rsid w:val="00C35612"/>
    <w:rsid w:val="00C35904"/>
    <w:rsid w:val="00C3590F"/>
    <w:rsid w:val="00C35D02"/>
    <w:rsid w:val="00C35D04"/>
    <w:rsid w:val="00C362A5"/>
    <w:rsid w:val="00C37CA2"/>
    <w:rsid w:val="00C4009C"/>
    <w:rsid w:val="00C406A2"/>
    <w:rsid w:val="00C4117B"/>
    <w:rsid w:val="00C4251C"/>
    <w:rsid w:val="00C42556"/>
    <w:rsid w:val="00C42BA4"/>
    <w:rsid w:val="00C42DFE"/>
    <w:rsid w:val="00C43718"/>
    <w:rsid w:val="00C438AA"/>
    <w:rsid w:val="00C44AED"/>
    <w:rsid w:val="00C44B92"/>
    <w:rsid w:val="00C45607"/>
    <w:rsid w:val="00C46046"/>
    <w:rsid w:val="00C46693"/>
    <w:rsid w:val="00C46789"/>
    <w:rsid w:val="00C4714E"/>
    <w:rsid w:val="00C4773B"/>
    <w:rsid w:val="00C502B9"/>
    <w:rsid w:val="00C503F5"/>
    <w:rsid w:val="00C51309"/>
    <w:rsid w:val="00C51E65"/>
    <w:rsid w:val="00C521D8"/>
    <w:rsid w:val="00C52275"/>
    <w:rsid w:val="00C52F48"/>
    <w:rsid w:val="00C53082"/>
    <w:rsid w:val="00C5402D"/>
    <w:rsid w:val="00C540D2"/>
    <w:rsid w:val="00C54202"/>
    <w:rsid w:val="00C54C38"/>
    <w:rsid w:val="00C556F4"/>
    <w:rsid w:val="00C55AA3"/>
    <w:rsid w:val="00C55F7D"/>
    <w:rsid w:val="00C568DA"/>
    <w:rsid w:val="00C56D44"/>
    <w:rsid w:val="00C571A0"/>
    <w:rsid w:val="00C57475"/>
    <w:rsid w:val="00C57E0E"/>
    <w:rsid w:val="00C57E70"/>
    <w:rsid w:val="00C60522"/>
    <w:rsid w:val="00C60B7B"/>
    <w:rsid w:val="00C61051"/>
    <w:rsid w:val="00C61DDC"/>
    <w:rsid w:val="00C61E21"/>
    <w:rsid w:val="00C620C9"/>
    <w:rsid w:val="00C62BAB"/>
    <w:rsid w:val="00C62E70"/>
    <w:rsid w:val="00C630CE"/>
    <w:rsid w:val="00C6441F"/>
    <w:rsid w:val="00C64FC7"/>
    <w:rsid w:val="00C65978"/>
    <w:rsid w:val="00C6671F"/>
    <w:rsid w:val="00C672AA"/>
    <w:rsid w:val="00C67916"/>
    <w:rsid w:val="00C6791B"/>
    <w:rsid w:val="00C7016F"/>
    <w:rsid w:val="00C7109D"/>
    <w:rsid w:val="00C718F1"/>
    <w:rsid w:val="00C71DC0"/>
    <w:rsid w:val="00C71E81"/>
    <w:rsid w:val="00C71ED3"/>
    <w:rsid w:val="00C733BA"/>
    <w:rsid w:val="00C73F60"/>
    <w:rsid w:val="00C74CC4"/>
    <w:rsid w:val="00C74DEC"/>
    <w:rsid w:val="00C75446"/>
    <w:rsid w:val="00C75650"/>
    <w:rsid w:val="00C7599E"/>
    <w:rsid w:val="00C760E7"/>
    <w:rsid w:val="00C76354"/>
    <w:rsid w:val="00C766AA"/>
    <w:rsid w:val="00C7736B"/>
    <w:rsid w:val="00C774D8"/>
    <w:rsid w:val="00C77AFB"/>
    <w:rsid w:val="00C80C56"/>
    <w:rsid w:val="00C80CA8"/>
    <w:rsid w:val="00C8114A"/>
    <w:rsid w:val="00C811CB"/>
    <w:rsid w:val="00C816CD"/>
    <w:rsid w:val="00C8194C"/>
    <w:rsid w:val="00C81DA2"/>
    <w:rsid w:val="00C82720"/>
    <w:rsid w:val="00C82AA4"/>
    <w:rsid w:val="00C83567"/>
    <w:rsid w:val="00C83B78"/>
    <w:rsid w:val="00C83C35"/>
    <w:rsid w:val="00C8405B"/>
    <w:rsid w:val="00C844D7"/>
    <w:rsid w:val="00C851C4"/>
    <w:rsid w:val="00C8610A"/>
    <w:rsid w:val="00C8625C"/>
    <w:rsid w:val="00C86434"/>
    <w:rsid w:val="00C86852"/>
    <w:rsid w:val="00C86D27"/>
    <w:rsid w:val="00C86EDE"/>
    <w:rsid w:val="00C86F28"/>
    <w:rsid w:val="00C90A8F"/>
    <w:rsid w:val="00C91313"/>
    <w:rsid w:val="00C914EB"/>
    <w:rsid w:val="00C91785"/>
    <w:rsid w:val="00C91DBC"/>
    <w:rsid w:val="00C91FAF"/>
    <w:rsid w:val="00C921BA"/>
    <w:rsid w:val="00C92398"/>
    <w:rsid w:val="00C923D3"/>
    <w:rsid w:val="00C9312D"/>
    <w:rsid w:val="00C93ECB"/>
    <w:rsid w:val="00C94D62"/>
    <w:rsid w:val="00C9523F"/>
    <w:rsid w:val="00C95AC1"/>
    <w:rsid w:val="00C96AD9"/>
    <w:rsid w:val="00C96E85"/>
    <w:rsid w:val="00C9782F"/>
    <w:rsid w:val="00C97C82"/>
    <w:rsid w:val="00CA015A"/>
    <w:rsid w:val="00CA08F8"/>
    <w:rsid w:val="00CA0D06"/>
    <w:rsid w:val="00CA1120"/>
    <w:rsid w:val="00CA1270"/>
    <w:rsid w:val="00CA1665"/>
    <w:rsid w:val="00CA2BD4"/>
    <w:rsid w:val="00CA2F8B"/>
    <w:rsid w:val="00CA3155"/>
    <w:rsid w:val="00CA34DA"/>
    <w:rsid w:val="00CA3A5C"/>
    <w:rsid w:val="00CA3E66"/>
    <w:rsid w:val="00CA3E8A"/>
    <w:rsid w:val="00CA5394"/>
    <w:rsid w:val="00CA5B72"/>
    <w:rsid w:val="00CA5C66"/>
    <w:rsid w:val="00CA6452"/>
    <w:rsid w:val="00CA6575"/>
    <w:rsid w:val="00CA6700"/>
    <w:rsid w:val="00CA6C45"/>
    <w:rsid w:val="00CA7042"/>
    <w:rsid w:val="00CB066C"/>
    <w:rsid w:val="00CB1197"/>
    <w:rsid w:val="00CB13EE"/>
    <w:rsid w:val="00CB175E"/>
    <w:rsid w:val="00CB1C4E"/>
    <w:rsid w:val="00CB1F23"/>
    <w:rsid w:val="00CB25AE"/>
    <w:rsid w:val="00CB34D3"/>
    <w:rsid w:val="00CB382A"/>
    <w:rsid w:val="00CB3B31"/>
    <w:rsid w:val="00CB40BF"/>
    <w:rsid w:val="00CB4692"/>
    <w:rsid w:val="00CB49D3"/>
    <w:rsid w:val="00CB4EB5"/>
    <w:rsid w:val="00CB4FA1"/>
    <w:rsid w:val="00CB56E0"/>
    <w:rsid w:val="00CB5C49"/>
    <w:rsid w:val="00CB6210"/>
    <w:rsid w:val="00CB6898"/>
    <w:rsid w:val="00CB6D54"/>
    <w:rsid w:val="00CB6E48"/>
    <w:rsid w:val="00CB7400"/>
    <w:rsid w:val="00CB7859"/>
    <w:rsid w:val="00CB7AFA"/>
    <w:rsid w:val="00CC02AE"/>
    <w:rsid w:val="00CC0E10"/>
    <w:rsid w:val="00CC0F10"/>
    <w:rsid w:val="00CC224C"/>
    <w:rsid w:val="00CC2701"/>
    <w:rsid w:val="00CC278B"/>
    <w:rsid w:val="00CC2B0B"/>
    <w:rsid w:val="00CC3417"/>
    <w:rsid w:val="00CC39CA"/>
    <w:rsid w:val="00CC3DDB"/>
    <w:rsid w:val="00CC40B2"/>
    <w:rsid w:val="00CC4878"/>
    <w:rsid w:val="00CC4E75"/>
    <w:rsid w:val="00CC503C"/>
    <w:rsid w:val="00CC58CB"/>
    <w:rsid w:val="00CC5929"/>
    <w:rsid w:val="00CC6175"/>
    <w:rsid w:val="00CC6197"/>
    <w:rsid w:val="00CC61E9"/>
    <w:rsid w:val="00CC62A1"/>
    <w:rsid w:val="00CC64F2"/>
    <w:rsid w:val="00CC683A"/>
    <w:rsid w:val="00CC6878"/>
    <w:rsid w:val="00CC696D"/>
    <w:rsid w:val="00CC6ACE"/>
    <w:rsid w:val="00CC77FB"/>
    <w:rsid w:val="00CD015D"/>
    <w:rsid w:val="00CD064F"/>
    <w:rsid w:val="00CD083B"/>
    <w:rsid w:val="00CD0ECA"/>
    <w:rsid w:val="00CD1211"/>
    <w:rsid w:val="00CD2206"/>
    <w:rsid w:val="00CD2701"/>
    <w:rsid w:val="00CD3D1E"/>
    <w:rsid w:val="00CD3D5F"/>
    <w:rsid w:val="00CD45CD"/>
    <w:rsid w:val="00CD4A4B"/>
    <w:rsid w:val="00CD4D57"/>
    <w:rsid w:val="00CD4E36"/>
    <w:rsid w:val="00CD4FF2"/>
    <w:rsid w:val="00CD57FF"/>
    <w:rsid w:val="00CD5D4C"/>
    <w:rsid w:val="00CD5E09"/>
    <w:rsid w:val="00CD6D8F"/>
    <w:rsid w:val="00CD7AF5"/>
    <w:rsid w:val="00CD7D4E"/>
    <w:rsid w:val="00CE0514"/>
    <w:rsid w:val="00CE0F5B"/>
    <w:rsid w:val="00CE10EF"/>
    <w:rsid w:val="00CE1B0A"/>
    <w:rsid w:val="00CE1C01"/>
    <w:rsid w:val="00CE262A"/>
    <w:rsid w:val="00CE2C67"/>
    <w:rsid w:val="00CE30F0"/>
    <w:rsid w:val="00CE36D1"/>
    <w:rsid w:val="00CE4010"/>
    <w:rsid w:val="00CE574D"/>
    <w:rsid w:val="00CE5C5B"/>
    <w:rsid w:val="00CE67D0"/>
    <w:rsid w:val="00CE67E0"/>
    <w:rsid w:val="00CE6B27"/>
    <w:rsid w:val="00CE6FD0"/>
    <w:rsid w:val="00CE7687"/>
    <w:rsid w:val="00CE7E86"/>
    <w:rsid w:val="00CF0764"/>
    <w:rsid w:val="00CF07C5"/>
    <w:rsid w:val="00CF0BDD"/>
    <w:rsid w:val="00CF128F"/>
    <w:rsid w:val="00CF14B2"/>
    <w:rsid w:val="00CF1DBB"/>
    <w:rsid w:val="00CF24B9"/>
    <w:rsid w:val="00CF2722"/>
    <w:rsid w:val="00CF2F7B"/>
    <w:rsid w:val="00CF39D2"/>
    <w:rsid w:val="00CF3EFD"/>
    <w:rsid w:val="00CF42F4"/>
    <w:rsid w:val="00CF4705"/>
    <w:rsid w:val="00CF49CC"/>
    <w:rsid w:val="00CF50B0"/>
    <w:rsid w:val="00CF5329"/>
    <w:rsid w:val="00CF550D"/>
    <w:rsid w:val="00CF59C9"/>
    <w:rsid w:val="00CF5E0D"/>
    <w:rsid w:val="00CF65E6"/>
    <w:rsid w:val="00CF7276"/>
    <w:rsid w:val="00CF7835"/>
    <w:rsid w:val="00CF7C8B"/>
    <w:rsid w:val="00D0056E"/>
    <w:rsid w:val="00D0198C"/>
    <w:rsid w:val="00D01DA9"/>
    <w:rsid w:val="00D02711"/>
    <w:rsid w:val="00D02A47"/>
    <w:rsid w:val="00D02B87"/>
    <w:rsid w:val="00D03193"/>
    <w:rsid w:val="00D03ABA"/>
    <w:rsid w:val="00D03B0C"/>
    <w:rsid w:val="00D03F20"/>
    <w:rsid w:val="00D04834"/>
    <w:rsid w:val="00D053C5"/>
    <w:rsid w:val="00D057CD"/>
    <w:rsid w:val="00D05874"/>
    <w:rsid w:val="00D05911"/>
    <w:rsid w:val="00D05917"/>
    <w:rsid w:val="00D05DC8"/>
    <w:rsid w:val="00D06686"/>
    <w:rsid w:val="00D06B6B"/>
    <w:rsid w:val="00D06D85"/>
    <w:rsid w:val="00D0724B"/>
    <w:rsid w:val="00D07391"/>
    <w:rsid w:val="00D07558"/>
    <w:rsid w:val="00D07BFF"/>
    <w:rsid w:val="00D1010E"/>
    <w:rsid w:val="00D1028F"/>
    <w:rsid w:val="00D107E7"/>
    <w:rsid w:val="00D1172D"/>
    <w:rsid w:val="00D11FAE"/>
    <w:rsid w:val="00D12793"/>
    <w:rsid w:val="00D128CA"/>
    <w:rsid w:val="00D12C6B"/>
    <w:rsid w:val="00D12D69"/>
    <w:rsid w:val="00D1327E"/>
    <w:rsid w:val="00D13C6C"/>
    <w:rsid w:val="00D142AB"/>
    <w:rsid w:val="00D14B1E"/>
    <w:rsid w:val="00D14F50"/>
    <w:rsid w:val="00D15285"/>
    <w:rsid w:val="00D155A5"/>
    <w:rsid w:val="00D15D92"/>
    <w:rsid w:val="00D16B5E"/>
    <w:rsid w:val="00D1707A"/>
    <w:rsid w:val="00D178FC"/>
    <w:rsid w:val="00D20535"/>
    <w:rsid w:val="00D20914"/>
    <w:rsid w:val="00D20B72"/>
    <w:rsid w:val="00D20CEC"/>
    <w:rsid w:val="00D20E1E"/>
    <w:rsid w:val="00D213E7"/>
    <w:rsid w:val="00D21514"/>
    <w:rsid w:val="00D2201E"/>
    <w:rsid w:val="00D22626"/>
    <w:rsid w:val="00D22778"/>
    <w:rsid w:val="00D22A0C"/>
    <w:rsid w:val="00D22B93"/>
    <w:rsid w:val="00D22CF9"/>
    <w:rsid w:val="00D241D1"/>
    <w:rsid w:val="00D2566A"/>
    <w:rsid w:val="00D25A99"/>
    <w:rsid w:val="00D25C06"/>
    <w:rsid w:val="00D25C9C"/>
    <w:rsid w:val="00D26003"/>
    <w:rsid w:val="00D269CD"/>
    <w:rsid w:val="00D26EBA"/>
    <w:rsid w:val="00D27DD1"/>
    <w:rsid w:val="00D30C41"/>
    <w:rsid w:val="00D30EAE"/>
    <w:rsid w:val="00D312E4"/>
    <w:rsid w:val="00D31F3A"/>
    <w:rsid w:val="00D31FD2"/>
    <w:rsid w:val="00D3262D"/>
    <w:rsid w:val="00D32EDF"/>
    <w:rsid w:val="00D34C2F"/>
    <w:rsid w:val="00D35AA9"/>
    <w:rsid w:val="00D366FB"/>
    <w:rsid w:val="00D374D3"/>
    <w:rsid w:val="00D37758"/>
    <w:rsid w:val="00D3783E"/>
    <w:rsid w:val="00D37B78"/>
    <w:rsid w:val="00D405B8"/>
    <w:rsid w:val="00D4206F"/>
    <w:rsid w:val="00D420F2"/>
    <w:rsid w:val="00D423E9"/>
    <w:rsid w:val="00D42F41"/>
    <w:rsid w:val="00D444AD"/>
    <w:rsid w:val="00D4462B"/>
    <w:rsid w:val="00D44B31"/>
    <w:rsid w:val="00D452CF"/>
    <w:rsid w:val="00D455FA"/>
    <w:rsid w:val="00D45D71"/>
    <w:rsid w:val="00D45DA4"/>
    <w:rsid w:val="00D4607A"/>
    <w:rsid w:val="00D4741B"/>
    <w:rsid w:val="00D50201"/>
    <w:rsid w:val="00D508F1"/>
    <w:rsid w:val="00D50A03"/>
    <w:rsid w:val="00D50DB0"/>
    <w:rsid w:val="00D51376"/>
    <w:rsid w:val="00D51618"/>
    <w:rsid w:val="00D51635"/>
    <w:rsid w:val="00D5176D"/>
    <w:rsid w:val="00D51948"/>
    <w:rsid w:val="00D51AE4"/>
    <w:rsid w:val="00D51E79"/>
    <w:rsid w:val="00D525B4"/>
    <w:rsid w:val="00D52657"/>
    <w:rsid w:val="00D534FC"/>
    <w:rsid w:val="00D53AF2"/>
    <w:rsid w:val="00D541AE"/>
    <w:rsid w:val="00D5422A"/>
    <w:rsid w:val="00D54699"/>
    <w:rsid w:val="00D547FC"/>
    <w:rsid w:val="00D5511B"/>
    <w:rsid w:val="00D55730"/>
    <w:rsid w:val="00D558A0"/>
    <w:rsid w:val="00D5611A"/>
    <w:rsid w:val="00D57D12"/>
    <w:rsid w:val="00D57D42"/>
    <w:rsid w:val="00D609F8"/>
    <w:rsid w:val="00D61755"/>
    <w:rsid w:val="00D61EB2"/>
    <w:rsid w:val="00D61F4C"/>
    <w:rsid w:val="00D62300"/>
    <w:rsid w:val="00D6265B"/>
    <w:rsid w:val="00D629B9"/>
    <w:rsid w:val="00D62D2C"/>
    <w:rsid w:val="00D6415C"/>
    <w:rsid w:val="00D64A20"/>
    <w:rsid w:val="00D64AC9"/>
    <w:rsid w:val="00D64E4F"/>
    <w:rsid w:val="00D65097"/>
    <w:rsid w:val="00D6564F"/>
    <w:rsid w:val="00D656AB"/>
    <w:rsid w:val="00D65C6A"/>
    <w:rsid w:val="00D65FD8"/>
    <w:rsid w:val="00D661A2"/>
    <w:rsid w:val="00D662B1"/>
    <w:rsid w:val="00D665C9"/>
    <w:rsid w:val="00D666E3"/>
    <w:rsid w:val="00D6680A"/>
    <w:rsid w:val="00D66C42"/>
    <w:rsid w:val="00D66CC6"/>
    <w:rsid w:val="00D66E03"/>
    <w:rsid w:val="00D67151"/>
    <w:rsid w:val="00D6749F"/>
    <w:rsid w:val="00D676CD"/>
    <w:rsid w:val="00D71038"/>
    <w:rsid w:val="00D71D77"/>
    <w:rsid w:val="00D71FB0"/>
    <w:rsid w:val="00D72E0F"/>
    <w:rsid w:val="00D7327B"/>
    <w:rsid w:val="00D733F1"/>
    <w:rsid w:val="00D73827"/>
    <w:rsid w:val="00D73D69"/>
    <w:rsid w:val="00D74299"/>
    <w:rsid w:val="00D7433F"/>
    <w:rsid w:val="00D7498F"/>
    <w:rsid w:val="00D7568B"/>
    <w:rsid w:val="00D75C56"/>
    <w:rsid w:val="00D7621B"/>
    <w:rsid w:val="00D76BF2"/>
    <w:rsid w:val="00D7723D"/>
    <w:rsid w:val="00D7784B"/>
    <w:rsid w:val="00D77A85"/>
    <w:rsid w:val="00D80810"/>
    <w:rsid w:val="00D82496"/>
    <w:rsid w:val="00D82566"/>
    <w:rsid w:val="00D83632"/>
    <w:rsid w:val="00D83749"/>
    <w:rsid w:val="00D837E9"/>
    <w:rsid w:val="00D83AC9"/>
    <w:rsid w:val="00D83C75"/>
    <w:rsid w:val="00D845DE"/>
    <w:rsid w:val="00D849A2"/>
    <w:rsid w:val="00D84B6C"/>
    <w:rsid w:val="00D84CD2"/>
    <w:rsid w:val="00D85F30"/>
    <w:rsid w:val="00D86A3D"/>
    <w:rsid w:val="00D87281"/>
    <w:rsid w:val="00D87320"/>
    <w:rsid w:val="00D87806"/>
    <w:rsid w:val="00D9052D"/>
    <w:rsid w:val="00D910FA"/>
    <w:rsid w:val="00D9136E"/>
    <w:rsid w:val="00D91827"/>
    <w:rsid w:val="00D919D2"/>
    <w:rsid w:val="00D91D29"/>
    <w:rsid w:val="00D9250F"/>
    <w:rsid w:val="00D93605"/>
    <w:rsid w:val="00D93652"/>
    <w:rsid w:val="00D95DB3"/>
    <w:rsid w:val="00D95EA1"/>
    <w:rsid w:val="00D976A6"/>
    <w:rsid w:val="00D97792"/>
    <w:rsid w:val="00D97889"/>
    <w:rsid w:val="00D9792B"/>
    <w:rsid w:val="00D97CD1"/>
    <w:rsid w:val="00DA01E0"/>
    <w:rsid w:val="00DA0E12"/>
    <w:rsid w:val="00DA2573"/>
    <w:rsid w:val="00DA2967"/>
    <w:rsid w:val="00DA2A3A"/>
    <w:rsid w:val="00DA33E8"/>
    <w:rsid w:val="00DA397B"/>
    <w:rsid w:val="00DA3F8C"/>
    <w:rsid w:val="00DA4521"/>
    <w:rsid w:val="00DA53A6"/>
    <w:rsid w:val="00DA7013"/>
    <w:rsid w:val="00DA7521"/>
    <w:rsid w:val="00DA789F"/>
    <w:rsid w:val="00DA7C53"/>
    <w:rsid w:val="00DB03EF"/>
    <w:rsid w:val="00DB0694"/>
    <w:rsid w:val="00DB0867"/>
    <w:rsid w:val="00DB0C19"/>
    <w:rsid w:val="00DB1264"/>
    <w:rsid w:val="00DB17A1"/>
    <w:rsid w:val="00DB2FA2"/>
    <w:rsid w:val="00DB3B40"/>
    <w:rsid w:val="00DB4960"/>
    <w:rsid w:val="00DB52E5"/>
    <w:rsid w:val="00DB5A3E"/>
    <w:rsid w:val="00DB5C36"/>
    <w:rsid w:val="00DB616B"/>
    <w:rsid w:val="00DB7098"/>
    <w:rsid w:val="00DB72D9"/>
    <w:rsid w:val="00DB736D"/>
    <w:rsid w:val="00DB7C09"/>
    <w:rsid w:val="00DB7F09"/>
    <w:rsid w:val="00DC00B9"/>
    <w:rsid w:val="00DC00E2"/>
    <w:rsid w:val="00DC0586"/>
    <w:rsid w:val="00DC1716"/>
    <w:rsid w:val="00DC1ABA"/>
    <w:rsid w:val="00DC1B0C"/>
    <w:rsid w:val="00DC1D38"/>
    <w:rsid w:val="00DC2563"/>
    <w:rsid w:val="00DC46F4"/>
    <w:rsid w:val="00DC5202"/>
    <w:rsid w:val="00DC637E"/>
    <w:rsid w:val="00DC67D5"/>
    <w:rsid w:val="00DC6C3E"/>
    <w:rsid w:val="00DC782F"/>
    <w:rsid w:val="00DC7CB1"/>
    <w:rsid w:val="00DD0A9C"/>
    <w:rsid w:val="00DD0DBF"/>
    <w:rsid w:val="00DD1765"/>
    <w:rsid w:val="00DD1B33"/>
    <w:rsid w:val="00DD200C"/>
    <w:rsid w:val="00DD258A"/>
    <w:rsid w:val="00DD2FB1"/>
    <w:rsid w:val="00DD32C6"/>
    <w:rsid w:val="00DD3470"/>
    <w:rsid w:val="00DD387E"/>
    <w:rsid w:val="00DD3984"/>
    <w:rsid w:val="00DD3B73"/>
    <w:rsid w:val="00DD3BE2"/>
    <w:rsid w:val="00DD3D71"/>
    <w:rsid w:val="00DD4261"/>
    <w:rsid w:val="00DD4B49"/>
    <w:rsid w:val="00DD4B7A"/>
    <w:rsid w:val="00DD4C65"/>
    <w:rsid w:val="00DD4DF5"/>
    <w:rsid w:val="00DD4F09"/>
    <w:rsid w:val="00DD5780"/>
    <w:rsid w:val="00DD6107"/>
    <w:rsid w:val="00DD6790"/>
    <w:rsid w:val="00DD67BF"/>
    <w:rsid w:val="00DD769F"/>
    <w:rsid w:val="00DE002B"/>
    <w:rsid w:val="00DE00C7"/>
    <w:rsid w:val="00DE03DB"/>
    <w:rsid w:val="00DE067B"/>
    <w:rsid w:val="00DE0EA0"/>
    <w:rsid w:val="00DE133E"/>
    <w:rsid w:val="00DE1691"/>
    <w:rsid w:val="00DE2388"/>
    <w:rsid w:val="00DE275D"/>
    <w:rsid w:val="00DE2D12"/>
    <w:rsid w:val="00DE3318"/>
    <w:rsid w:val="00DE3576"/>
    <w:rsid w:val="00DE3FF3"/>
    <w:rsid w:val="00DE4A8A"/>
    <w:rsid w:val="00DE5304"/>
    <w:rsid w:val="00DE5E21"/>
    <w:rsid w:val="00DE6025"/>
    <w:rsid w:val="00DE689E"/>
    <w:rsid w:val="00DE7B56"/>
    <w:rsid w:val="00DE7E47"/>
    <w:rsid w:val="00DF05CE"/>
    <w:rsid w:val="00DF0698"/>
    <w:rsid w:val="00DF0CC5"/>
    <w:rsid w:val="00DF0E31"/>
    <w:rsid w:val="00DF1168"/>
    <w:rsid w:val="00DF161F"/>
    <w:rsid w:val="00DF1A8A"/>
    <w:rsid w:val="00DF271B"/>
    <w:rsid w:val="00DF2C64"/>
    <w:rsid w:val="00DF2D2F"/>
    <w:rsid w:val="00DF38DF"/>
    <w:rsid w:val="00DF4C30"/>
    <w:rsid w:val="00DF4EFB"/>
    <w:rsid w:val="00DF4F1B"/>
    <w:rsid w:val="00DF5240"/>
    <w:rsid w:val="00DF671F"/>
    <w:rsid w:val="00DF6C81"/>
    <w:rsid w:val="00DF6F8E"/>
    <w:rsid w:val="00DF7311"/>
    <w:rsid w:val="00DF7566"/>
    <w:rsid w:val="00DF75F9"/>
    <w:rsid w:val="00DF7B7B"/>
    <w:rsid w:val="00DF7CD8"/>
    <w:rsid w:val="00E008A8"/>
    <w:rsid w:val="00E0104F"/>
    <w:rsid w:val="00E0110E"/>
    <w:rsid w:val="00E019AE"/>
    <w:rsid w:val="00E01DB6"/>
    <w:rsid w:val="00E01E94"/>
    <w:rsid w:val="00E02594"/>
    <w:rsid w:val="00E026B8"/>
    <w:rsid w:val="00E02BCC"/>
    <w:rsid w:val="00E02D21"/>
    <w:rsid w:val="00E030B1"/>
    <w:rsid w:val="00E03472"/>
    <w:rsid w:val="00E039C1"/>
    <w:rsid w:val="00E03C9C"/>
    <w:rsid w:val="00E03D82"/>
    <w:rsid w:val="00E03F3E"/>
    <w:rsid w:val="00E0400F"/>
    <w:rsid w:val="00E0458C"/>
    <w:rsid w:val="00E046EB"/>
    <w:rsid w:val="00E048E3"/>
    <w:rsid w:val="00E04EDF"/>
    <w:rsid w:val="00E0562C"/>
    <w:rsid w:val="00E056F5"/>
    <w:rsid w:val="00E05F26"/>
    <w:rsid w:val="00E06A7B"/>
    <w:rsid w:val="00E06AD4"/>
    <w:rsid w:val="00E06AE5"/>
    <w:rsid w:val="00E07235"/>
    <w:rsid w:val="00E073B9"/>
    <w:rsid w:val="00E07A75"/>
    <w:rsid w:val="00E07AB5"/>
    <w:rsid w:val="00E07B12"/>
    <w:rsid w:val="00E10743"/>
    <w:rsid w:val="00E10AF7"/>
    <w:rsid w:val="00E10BEE"/>
    <w:rsid w:val="00E10C38"/>
    <w:rsid w:val="00E1172C"/>
    <w:rsid w:val="00E1226D"/>
    <w:rsid w:val="00E127AB"/>
    <w:rsid w:val="00E12A46"/>
    <w:rsid w:val="00E12CDB"/>
    <w:rsid w:val="00E12EB9"/>
    <w:rsid w:val="00E13C29"/>
    <w:rsid w:val="00E13D7E"/>
    <w:rsid w:val="00E14372"/>
    <w:rsid w:val="00E145B3"/>
    <w:rsid w:val="00E15291"/>
    <w:rsid w:val="00E155A5"/>
    <w:rsid w:val="00E15A8B"/>
    <w:rsid w:val="00E165AB"/>
    <w:rsid w:val="00E17820"/>
    <w:rsid w:val="00E17A80"/>
    <w:rsid w:val="00E201CC"/>
    <w:rsid w:val="00E20643"/>
    <w:rsid w:val="00E21031"/>
    <w:rsid w:val="00E222A8"/>
    <w:rsid w:val="00E230D4"/>
    <w:rsid w:val="00E239D0"/>
    <w:rsid w:val="00E239E8"/>
    <w:rsid w:val="00E23C9F"/>
    <w:rsid w:val="00E251DD"/>
    <w:rsid w:val="00E257F2"/>
    <w:rsid w:val="00E2594A"/>
    <w:rsid w:val="00E25BF4"/>
    <w:rsid w:val="00E25CFC"/>
    <w:rsid w:val="00E27650"/>
    <w:rsid w:val="00E302A7"/>
    <w:rsid w:val="00E30535"/>
    <w:rsid w:val="00E30599"/>
    <w:rsid w:val="00E31A2A"/>
    <w:rsid w:val="00E32637"/>
    <w:rsid w:val="00E3277E"/>
    <w:rsid w:val="00E329C8"/>
    <w:rsid w:val="00E33365"/>
    <w:rsid w:val="00E3351D"/>
    <w:rsid w:val="00E34217"/>
    <w:rsid w:val="00E34B06"/>
    <w:rsid w:val="00E34EC3"/>
    <w:rsid w:val="00E34FC5"/>
    <w:rsid w:val="00E3608A"/>
    <w:rsid w:val="00E36316"/>
    <w:rsid w:val="00E368E7"/>
    <w:rsid w:val="00E36E86"/>
    <w:rsid w:val="00E371F2"/>
    <w:rsid w:val="00E376E5"/>
    <w:rsid w:val="00E41877"/>
    <w:rsid w:val="00E41F22"/>
    <w:rsid w:val="00E420AB"/>
    <w:rsid w:val="00E42B51"/>
    <w:rsid w:val="00E43005"/>
    <w:rsid w:val="00E43070"/>
    <w:rsid w:val="00E432F3"/>
    <w:rsid w:val="00E4347D"/>
    <w:rsid w:val="00E43766"/>
    <w:rsid w:val="00E43FE4"/>
    <w:rsid w:val="00E447D7"/>
    <w:rsid w:val="00E44B5D"/>
    <w:rsid w:val="00E44E7E"/>
    <w:rsid w:val="00E44F5D"/>
    <w:rsid w:val="00E4596C"/>
    <w:rsid w:val="00E45AD0"/>
    <w:rsid w:val="00E461CB"/>
    <w:rsid w:val="00E46FB2"/>
    <w:rsid w:val="00E478C1"/>
    <w:rsid w:val="00E47A50"/>
    <w:rsid w:val="00E47B70"/>
    <w:rsid w:val="00E5019B"/>
    <w:rsid w:val="00E509C9"/>
    <w:rsid w:val="00E51822"/>
    <w:rsid w:val="00E51EA3"/>
    <w:rsid w:val="00E52A63"/>
    <w:rsid w:val="00E53553"/>
    <w:rsid w:val="00E5391A"/>
    <w:rsid w:val="00E53956"/>
    <w:rsid w:val="00E53DBB"/>
    <w:rsid w:val="00E540C1"/>
    <w:rsid w:val="00E5516A"/>
    <w:rsid w:val="00E55E7F"/>
    <w:rsid w:val="00E562E4"/>
    <w:rsid w:val="00E5665D"/>
    <w:rsid w:val="00E56C23"/>
    <w:rsid w:val="00E5704F"/>
    <w:rsid w:val="00E57556"/>
    <w:rsid w:val="00E57A8A"/>
    <w:rsid w:val="00E57BC7"/>
    <w:rsid w:val="00E57E14"/>
    <w:rsid w:val="00E60604"/>
    <w:rsid w:val="00E60689"/>
    <w:rsid w:val="00E61335"/>
    <w:rsid w:val="00E61AFD"/>
    <w:rsid w:val="00E61CD5"/>
    <w:rsid w:val="00E63109"/>
    <w:rsid w:val="00E632A7"/>
    <w:rsid w:val="00E63637"/>
    <w:rsid w:val="00E63F19"/>
    <w:rsid w:val="00E642CB"/>
    <w:rsid w:val="00E64662"/>
    <w:rsid w:val="00E6497A"/>
    <w:rsid w:val="00E64997"/>
    <w:rsid w:val="00E64F7A"/>
    <w:rsid w:val="00E6519F"/>
    <w:rsid w:val="00E654A8"/>
    <w:rsid w:val="00E65AAB"/>
    <w:rsid w:val="00E65CFC"/>
    <w:rsid w:val="00E65EF9"/>
    <w:rsid w:val="00E66086"/>
    <w:rsid w:val="00E66236"/>
    <w:rsid w:val="00E66AA1"/>
    <w:rsid w:val="00E67299"/>
    <w:rsid w:val="00E67666"/>
    <w:rsid w:val="00E70405"/>
    <w:rsid w:val="00E70BAB"/>
    <w:rsid w:val="00E70BBE"/>
    <w:rsid w:val="00E70E10"/>
    <w:rsid w:val="00E7119C"/>
    <w:rsid w:val="00E726EB"/>
    <w:rsid w:val="00E72F16"/>
    <w:rsid w:val="00E73296"/>
    <w:rsid w:val="00E73558"/>
    <w:rsid w:val="00E73C06"/>
    <w:rsid w:val="00E74564"/>
    <w:rsid w:val="00E74729"/>
    <w:rsid w:val="00E74BA7"/>
    <w:rsid w:val="00E75725"/>
    <w:rsid w:val="00E765FC"/>
    <w:rsid w:val="00E766E9"/>
    <w:rsid w:val="00E76E0F"/>
    <w:rsid w:val="00E774EA"/>
    <w:rsid w:val="00E77500"/>
    <w:rsid w:val="00E778CA"/>
    <w:rsid w:val="00E77C63"/>
    <w:rsid w:val="00E802F1"/>
    <w:rsid w:val="00E80B67"/>
    <w:rsid w:val="00E81E6A"/>
    <w:rsid w:val="00E82A9C"/>
    <w:rsid w:val="00E82D4B"/>
    <w:rsid w:val="00E83FAC"/>
    <w:rsid w:val="00E845EC"/>
    <w:rsid w:val="00E846BE"/>
    <w:rsid w:val="00E8473D"/>
    <w:rsid w:val="00E84F0D"/>
    <w:rsid w:val="00E857D3"/>
    <w:rsid w:val="00E8587E"/>
    <w:rsid w:val="00E858CC"/>
    <w:rsid w:val="00E85A21"/>
    <w:rsid w:val="00E85E56"/>
    <w:rsid w:val="00E874E6"/>
    <w:rsid w:val="00E90AE4"/>
    <w:rsid w:val="00E90CCC"/>
    <w:rsid w:val="00E91257"/>
    <w:rsid w:val="00E91C44"/>
    <w:rsid w:val="00E91E74"/>
    <w:rsid w:val="00E93FD5"/>
    <w:rsid w:val="00E945C7"/>
    <w:rsid w:val="00E95002"/>
    <w:rsid w:val="00E96BAE"/>
    <w:rsid w:val="00E96F3E"/>
    <w:rsid w:val="00E97ABB"/>
    <w:rsid w:val="00EA06F7"/>
    <w:rsid w:val="00EA0E12"/>
    <w:rsid w:val="00EA1069"/>
    <w:rsid w:val="00EA1269"/>
    <w:rsid w:val="00EA1313"/>
    <w:rsid w:val="00EA13E6"/>
    <w:rsid w:val="00EA1B9D"/>
    <w:rsid w:val="00EA22CC"/>
    <w:rsid w:val="00EA2527"/>
    <w:rsid w:val="00EA277B"/>
    <w:rsid w:val="00EA2D3C"/>
    <w:rsid w:val="00EA3078"/>
    <w:rsid w:val="00EA3763"/>
    <w:rsid w:val="00EA4086"/>
    <w:rsid w:val="00EA41FA"/>
    <w:rsid w:val="00EA4C89"/>
    <w:rsid w:val="00EA5053"/>
    <w:rsid w:val="00EA52D9"/>
    <w:rsid w:val="00EA5516"/>
    <w:rsid w:val="00EA59BB"/>
    <w:rsid w:val="00EA6672"/>
    <w:rsid w:val="00EA67AF"/>
    <w:rsid w:val="00EA7168"/>
    <w:rsid w:val="00EB00A5"/>
    <w:rsid w:val="00EB046C"/>
    <w:rsid w:val="00EB195E"/>
    <w:rsid w:val="00EB24D0"/>
    <w:rsid w:val="00EB2551"/>
    <w:rsid w:val="00EB3A17"/>
    <w:rsid w:val="00EB3E51"/>
    <w:rsid w:val="00EB4055"/>
    <w:rsid w:val="00EB4976"/>
    <w:rsid w:val="00EB4E91"/>
    <w:rsid w:val="00EB56E8"/>
    <w:rsid w:val="00EB5A17"/>
    <w:rsid w:val="00EB5A52"/>
    <w:rsid w:val="00EB5ABA"/>
    <w:rsid w:val="00EB5DAB"/>
    <w:rsid w:val="00EB5DE1"/>
    <w:rsid w:val="00EB6C80"/>
    <w:rsid w:val="00EB6FBD"/>
    <w:rsid w:val="00EB7448"/>
    <w:rsid w:val="00EB76EA"/>
    <w:rsid w:val="00EB787A"/>
    <w:rsid w:val="00EB7FB7"/>
    <w:rsid w:val="00EC06A8"/>
    <w:rsid w:val="00EC08FA"/>
    <w:rsid w:val="00EC2057"/>
    <w:rsid w:val="00EC2C69"/>
    <w:rsid w:val="00EC30B7"/>
    <w:rsid w:val="00EC315F"/>
    <w:rsid w:val="00EC3604"/>
    <w:rsid w:val="00EC3DD9"/>
    <w:rsid w:val="00EC5684"/>
    <w:rsid w:val="00EC578C"/>
    <w:rsid w:val="00EC59C3"/>
    <w:rsid w:val="00EC5C4C"/>
    <w:rsid w:val="00EC632A"/>
    <w:rsid w:val="00EC6645"/>
    <w:rsid w:val="00EC66D8"/>
    <w:rsid w:val="00EC706A"/>
    <w:rsid w:val="00EC72A1"/>
    <w:rsid w:val="00EC73BC"/>
    <w:rsid w:val="00EC73C9"/>
    <w:rsid w:val="00EC77F7"/>
    <w:rsid w:val="00EC79F5"/>
    <w:rsid w:val="00ED1439"/>
    <w:rsid w:val="00ED1A2F"/>
    <w:rsid w:val="00ED1C00"/>
    <w:rsid w:val="00ED21D9"/>
    <w:rsid w:val="00ED2451"/>
    <w:rsid w:val="00ED2962"/>
    <w:rsid w:val="00ED302E"/>
    <w:rsid w:val="00ED3044"/>
    <w:rsid w:val="00ED36AC"/>
    <w:rsid w:val="00ED37EC"/>
    <w:rsid w:val="00ED39D9"/>
    <w:rsid w:val="00ED3DE7"/>
    <w:rsid w:val="00ED46C7"/>
    <w:rsid w:val="00ED4872"/>
    <w:rsid w:val="00ED49F1"/>
    <w:rsid w:val="00ED4C2F"/>
    <w:rsid w:val="00ED4E68"/>
    <w:rsid w:val="00ED5B73"/>
    <w:rsid w:val="00ED655E"/>
    <w:rsid w:val="00ED69E3"/>
    <w:rsid w:val="00ED6D6E"/>
    <w:rsid w:val="00ED6FB2"/>
    <w:rsid w:val="00ED76EE"/>
    <w:rsid w:val="00ED7842"/>
    <w:rsid w:val="00EE036A"/>
    <w:rsid w:val="00EE0E3B"/>
    <w:rsid w:val="00EE108A"/>
    <w:rsid w:val="00EE1C88"/>
    <w:rsid w:val="00EE208A"/>
    <w:rsid w:val="00EE26E7"/>
    <w:rsid w:val="00EE2B05"/>
    <w:rsid w:val="00EE30EF"/>
    <w:rsid w:val="00EE4216"/>
    <w:rsid w:val="00EE490F"/>
    <w:rsid w:val="00EE503B"/>
    <w:rsid w:val="00EE5459"/>
    <w:rsid w:val="00EE574A"/>
    <w:rsid w:val="00EE5EDE"/>
    <w:rsid w:val="00EE6246"/>
    <w:rsid w:val="00EE66DC"/>
    <w:rsid w:val="00EE6752"/>
    <w:rsid w:val="00EE6B01"/>
    <w:rsid w:val="00EE6D34"/>
    <w:rsid w:val="00EE6DDB"/>
    <w:rsid w:val="00EE7D47"/>
    <w:rsid w:val="00EE7DCD"/>
    <w:rsid w:val="00EF0B3C"/>
    <w:rsid w:val="00EF1104"/>
    <w:rsid w:val="00EF18F9"/>
    <w:rsid w:val="00EF1B46"/>
    <w:rsid w:val="00EF1B6D"/>
    <w:rsid w:val="00EF2F15"/>
    <w:rsid w:val="00EF3558"/>
    <w:rsid w:val="00EF3AB9"/>
    <w:rsid w:val="00EF43E3"/>
    <w:rsid w:val="00EF495C"/>
    <w:rsid w:val="00EF53F6"/>
    <w:rsid w:val="00EF59D9"/>
    <w:rsid w:val="00EF7072"/>
    <w:rsid w:val="00EF7AA7"/>
    <w:rsid w:val="00F00563"/>
    <w:rsid w:val="00F0140A"/>
    <w:rsid w:val="00F01A67"/>
    <w:rsid w:val="00F01FAE"/>
    <w:rsid w:val="00F027DE"/>
    <w:rsid w:val="00F02A9B"/>
    <w:rsid w:val="00F02E56"/>
    <w:rsid w:val="00F03C31"/>
    <w:rsid w:val="00F046C1"/>
    <w:rsid w:val="00F04A14"/>
    <w:rsid w:val="00F05077"/>
    <w:rsid w:val="00F0552B"/>
    <w:rsid w:val="00F05F6B"/>
    <w:rsid w:val="00F0611E"/>
    <w:rsid w:val="00F06883"/>
    <w:rsid w:val="00F105F8"/>
    <w:rsid w:val="00F10937"/>
    <w:rsid w:val="00F11128"/>
    <w:rsid w:val="00F11FD0"/>
    <w:rsid w:val="00F12B9D"/>
    <w:rsid w:val="00F12BF9"/>
    <w:rsid w:val="00F12C15"/>
    <w:rsid w:val="00F13683"/>
    <w:rsid w:val="00F138ED"/>
    <w:rsid w:val="00F14146"/>
    <w:rsid w:val="00F147C6"/>
    <w:rsid w:val="00F14CE7"/>
    <w:rsid w:val="00F14DFC"/>
    <w:rsid w:val="00F157DE"/>
    <w:rsid w:val="00F165A8"/>
    <w:rsid w:val="00F1712F"/>
    <w:rsid w:val="00F17577"/>
    <w:rsid w:val="00F1768F"/>
    <w:rsid w:val="00F179B5"/>
    <w:rsid w:val="00F20A17"/>
    <w:rsid w:val="00F20B58"/>
    <w:rsid w:val="00F20E90"/>
    <w:rsid w:val="00F2120D"/>
    <w:rsid w:val="00F21E03"/>
    <w:rsid w:val="00F22727"/>
    <w:rsid w:val="00F228E6"/>
    <w:rsid w:val="00F233DA"/>
    <w:rsid w:val="00F23715"/>
    <w:rsid w:val="00F23A11"/>
    <w:rsid w:val="00F23A61"/>
    <w:rsid w:val="00F26C13"/>
    <w:rsid w:val="00F26EE6"/>
    <w:rsid w:val="00F27DFF"/>
    <w:rsid w:val="00F3028A"/>
    <w:rsid w:val="00F308E6"/>
    <w:rsid w:val="00F30C86"/>
    <w:rsid w:val="00F30F1D"/>
    <w:rsid w:val="00F31719"/>
    <w:rsid w:val="00F31C7C"/>
    <w:rsid w:val="00F3251D"/>
    <w:rsid w:val="00F3251F"/>
    <w:rsid w:val="00F32A81"/>
    <w:rsid w:val="00F32F7B"/>
    <w:rsid w:val="00F350A8"/>
    <w:rsid w:val="00F368ED"/>
    <w:rsid w:val="00F36BB9"/>
    <w:rsid w:val="00F36BE4"/>
    <w:rsid w:val="00F37490"/>
    <w:rsid w:val="00F37961"/>
    <w:rsid w:val="00F37F59"/>
    <w:rsid w:val="00F4021D"/>
    <w:rsid w:val="00F40442"/>
    <w:rsid w:val="00F40680"/>
    <w:rsid w:val="00F40E04"/>
    <w:rsid w:val="00F42236"/>
    <w:rsid w:val="00F42649"/>
    <w:rsid w:val="00F42BAB"/>
    <w:rsid w:val="00F42DFD"/>
    <w:rsid w:val="00F43504"/>
    <w:rsid w:val="00F43B32"/>
    <w:rsid w:val="00F43EF0"/>
    <w:rsid w:val="00F440A2"/>
    <w:rsid w:val="00F44BFF"/>
    <w:rsid w:val="00F45EFB"/>
    <w:rsid w:val="00F46133"/>
    <w:rsid w:val="00F46A41"/>
    <w:rsid w:val="00F47BAF"/>
    <w:rsid w:val="00F50F8A"/>
    <w:rsid w:val="00F51008"/>
    <w:rsid w:val="00F51713"/>
    <w:rsid w:val="00F51C1A"/>
    <w:rsid w:val="00F52597"/>
    <w:rsid w:val="00F53B2A"/>
    <w:rsid w:val="00F5422F"/>
    <w:rsid w:val="00F5510B"/>
    <w:rsid w:val="00F55126"/>
    <w:rsid w:val="00F56408"/>
    <w:rsid w:val="00F56472"/>
    <w:rsid w:val="00F56809"/>
    <w:rsid w:val="00F570CB"/>
    <w:rsid w:val="00F600DA"/>
    <w:rsid w:val="00F60549"/>
    <w:rsid w:val="00F60858"/>
    <w:rsid w:val="00F60933"/>
    <w:rsid w:val="00F60C26"/>
    <w:rsid w:val="00F60E5E"/>
    <w:rsid w:val="00F62022"/>
    <w:rsid w:val="00F6204C"/>
    <w:rsid w:val="00F62671"/>
    <w:rsid w:val="00F6431A"/>
    <w:rsid w:val="00F64BC5"/>
    <w:rsid w:val="00F657D7"/>
    <w:rsid w:val="00F65E68"/>
    <w:rsid w:val="00F665B8"/>
    <w:rsid w:val="00F6673A"/>
    <w:rsid w:val="00F66BA9"/>
    <w:rsid w:val="00F670B6"/>
    <w:rsid w:val="00F670C3"/>
    <w:rsid w:val="00F703B3"/>
    <w:rsid w:val="00F71BDD"/>
    <w:rsid w:val="00F72183"/>
    <w:rsid w:val="00F729AD"/>
    <w:rsid w:val="00F72A6A"/>
    <w:rsid w:val="00F72ABC"/>
    <w:rsid w:val="00F72EFB"/>
    <w:rsid w:val="00F72F13"/>
    <w:rsid w:val="00F73573"/>
    <w:rsid w:val="00F739C7"/>
    <w:rsid w:val="00F73A73"/>
    <w:rsid w:val="00F740AD"/>
    <w:rsid w:val="00F741D6"/>
    <w:rsid w:val="00F74283"/>
    <w:rsid w:val="00F74876"/>
    <w:rsid w:val="00F74D50"/>
    <w:rsid w:val="00F76074"/>
    <w:rsid w:val="00F76892"/>
    <w:rsid w:val="00F76949"/>
    <w:rsid w:val="00F769AB"/>
    <w:rsid w:val="00F76DE6"/>
    <w:rsid w:val="00F77638"/>
    <w:rsid w:val="00F77CDA"/>
    <w:rsid w:val="00F77E8C"/>
    <w:rsid w:val="00F80FB6"/>
    <w:rsid w:val="00F8189C"/>
    <w:rsid w:val="00F81A17"/>
    <w:rsid w:val="00F81DCC"/>
    <w:rsid w:val="00F820D8"/>
    <w:rsid w:val="00F8275A"/>
    <w:rsid w:val="00F83B3D"/>
    <w:rsid w:val="00F8457E"/>
    <w:rsid w:val="00F85287"/>
    <w:rsid w:val="00F85381"/>
    <w:rsid w:val="00F855E5"/>
    <w:rsid w:val="00F85610"/>
    <w:rsid w:val="00F857A7"/>
    <w:rsid w:val="00F86BE5"/>
    <w:rsid w:val="00F86ED9"/>
    <w:rsid w:val="00F870D9"/>
    <w:rsid w:val="00F87F21"/>
    <w:rsid w:val="00F902AE"/>
    <w:rsid w:val="00F90343"/>
    <w:rsid w:val="00F90535"/>
    <w:rsid w:val="00F907C5"/>
    <w:rsid w:val="00F90AA7"/>
    <w:rsid w:val="00F90B75"/>
    <w:rsid w:val="00F91A37"/>
    <w:rsid w:val="00F92260"/>
    <w:rsid w:val="00F92676"/>
    <w:rsid w:val="00F93162"/>
    <w:rsid w:val="00F93DE1"/>
    <w:rsid w:val="00F9493A"/>
    <w:rsid w:val="00F95BB7"/>
    <w:rsid w:val="00F963E9"/>
    <w:rsid w:val="00F966AD"/>
    <w:rsid w:val="00F9722C"/>
    <w:rsid w:val="00F97E7A"/>
    <w:rsid w:val="00FA057E"/>
    <w:rsid w:val="00FA082C"/>
    <w:rsid w:val="00FA1035"/>
    <w:rsid w:val="00FA14BC"/>
    <w:rsid w:val="00FA186E"/>
    <w:rsid w:val="00FA1919"/>
    <w:rsid w:val="00FA2BB8"/>
    <w:rsid w:val="00FA2F55"/>
    <w:rsid w:val="00FA38A9"/>
    <w:rsid w:val="00FA46F7"/>
    <w:rsid w:val="00FA474A"/>
    <w:rsid w:val="00FA4B9E"/>
    <w:rsid w:val="00FA4D5C"/>
    <w:rsid w:val="00FA4D8B"/>
    <w:rsid w:val="00FA58E0"/>
    <w:rsid w:val="00FA59A3"/>
    <w:rsid w:val="00FA6679"/>
    <w:rsid w:val="00FA69E7"/>
    <w:rsid w:val="00FA6F49"/>
    <w:rsid w:val="00FA75B6"/>
    <w:rsid w:val="00FA7643"/>
    <w:rsid w:val="00FA78A7"/>
    <w:rsid w:val="00FB03C0"/>
    <w:rsid w:val="00FB089E"/>
    <w:rsid w:val="00FB090C"/>
    <w:rsid w:val="00FB0A8C"/>
    <w:rsid w:val="00FB0AF4"/>
    <w:rsid w:val="00FB134B"/>
    <w:rsid w:val="00FB1E6E"/>
    <w:rsid w:val="00FB2057"/>
    <w:rsid w:val="00FB23F8"/>
    <w:rsid w:val="00FB3163"/>
    <w:rsid w:val="00FB4619"/>
    <w:rsid w:val="00FB463E"/>
    <w:rsid w:val="00FB47AF"/>
    <w:rsid w:val="00FB49B9"/>
    <w:rsid w:val="00FB4BCD"/>
    <w:rsid w:val="00FB4CA5"/>
    <w:rsid w:val="00FB4FD6"/>
    <w:rsid w:val="00FB535C"/>
    <w:rsid w:val="00FB681E"/>
    <w:rsid w:val="00FB68D8"/>
    <w:rsid w:val="00FB69EE"/>
    <w:rsid w:val="00FB6A41"/>
    <w:rsid w:val="00FB6A60"/>
    <w:rsid w:val="00FB6D0C"/>
    <w:rsid w:val="00FB72E4"/>
    <w:rsid w:val="00FB74D2"/>
    <w:rsid w:val="00FB7EF8"/>
    <w:rsid w:val="00FC01C5"/>
    <w:rsid w:val="00FC0930"/>
    <w:rsid w:val="00FC0981"/>
    <w:rsid w:val="00FC0E57"/>
    <w:rsid w:val="00FC1351"/>
    <w:rsid w:val="00FC202F"/>
    <w:rsid w:val="00FC2B6E"/>
    <w:rsid w:val="00FC3005"/>
    <w:rsid w:val="00FC32C8"/>
    <w:rsid w:val="00FC3622"/>
    <w:rsid w:val="00FC4137"/>
    <w:rsid w:val="00FC4192"/>
    <w:rsid w:val="00FC4300"/>
    <w:rsid w:val="00FC484E"/>
    <w:rsid w:val="00FC4BCC"/>
    <w:rsid w:val="00FC50FC"/>
    <w:rsid w:val="00FC5245"/>
    <w:rsid w:val="00FC5FAF"/>
    <w:rsid w:val="00FC6754"/>
    <w:rsid w:val="00FC6849"/>
    <w:rsid w:val="00FC7049"/>
    <w:rsid w:val="00FC7AC7"/>
    <w:rsid w:val="00FD08FE"/>
    <w:rsid w:val="00FD0FBA"/>
    <w:rsid w:val="00FD10E9"/>
    <w:rsid w:val="00FD125D"/>
    <w:rsid w:val="00FD12C2"/>
    <w:rsid w:val="00FD15FA"/>
    <w:rsid w:val="00FD228C"/>
    <w:rsid w:val="00FD280A"/>
    <w:rsid w:val="00FD2CAA"/>
    <w:rsid w:val="00FD30BB"/>
    <w:rsid w:val="00FD4F26"/>
    <w:rsid w:val="00FD507C"/>
    <w:rsid w:val="00FD5A1D"/>
    <w:rsid w:val="00FD656B"/>
    <w:rsid w:val="00FD694E"/>
    <w:rsid w:val="00FD6F89"/>
    <w:rsid w:val="00FD71F8"/>
    <w:rsid w:val="00FD7334"/>
    <w:rsid w:val="00FD78A9"/>
    <w:rsid w:val="00FD78BC"/>
    <w:rsid w:val="00FD7DA7"/>
    <w:rsid w:val="00FE03AB"/>
    <w:rsid w:val="00FE05F7"/>
    <w:rsid w:val="00FE168C"/>
    <w:rsid w:val="00FE1ECE"/>
    <w:rsid w:val="00FE2904"/>
    <w:rsid w:val="00FE2B59"/>
    <w:rsid w:val="00FE2CE5"/>
    <w:rsid w:val="00FE341E"/>
    <w:rsid w:val="00FE367A"/>
    <w:rsid w:val="00FE3DBA"/>
    <w:rsid w:val="00FE41D1"/>
    <w:rsid w:val="00FE483D"/>
    <w:rsid w:val="00FE48B9"/>
    <w:rsid w:val="00FE4C02"/>
    <w:rsid w:val="00FE4D30"/>
    <w:rsid w:val="00FE4EB0"/>
    <w:rsid w:val="00FE6430"/>
    <w:rsid w:val="00FE6928"/>
    <w:rsid w:val="00FE7C6B"/>
    <w:rsid w:val="00FF05AC"/>
    <w:rsid w:val="00FF106C"/>
    <w:rsid w:val="00FF170F"/>
    <w:rsid w:val="00FF1ACF"/>
    <w:rsid w:val="00FF1E4C"/>
    <w:rsid w:val="00FF29AA"/>
    <w:rsid w:val="00FF380E"/>
    <w:rsid w:val="00FF3F59"/>
    <w:rsid w:val="00FF4232"/>
    <w:rsid w:val="00FF4287"/>
    <w:rsid w:val="00FF449F"/>
    <w:rsid w:val="00FF4956"/>
    <w:rsid w:val="00FF53B4"/>
    <w:rsid w:val="00FF5791"/>
    <w:rsid w:val="00FF58E8"/>
    <w:rsid w:val="00FF635E"/>
    <w:rsid w:val="00FF6438"/>
    <w:rsid w:val="00FF6EBC"/>
    <w:rsid w:val="00FF7CA6"/>
    <w:rsid w:val="01B9AEEF"/>
    <w:rsid w:val="02867DDD"/>
    <w:rsid w:val="041A6709"/>
    <w:rsid w:val="04310A63"/>
    <w:rsid w:val="04F45B81"/>
    <w:rsid w:val="04F9054E"/>
    <w:rsid w:val="07F7D474"/>
    <w:rsid w:val="081CC941"/>
    <w:rsid w:val="08379C95"/>
    <w:rsid w:val="08CF6493"/>
    <w:rsid w:val="090B0B6C"/>
    <w:rsid w:val="09862B6C"/>
    <w:rsid w:val="0B222744"/>
    <w:rsid w:val="0B7B2222"/>
    <w:rsid w:val="0D2515F0"/>
    <w:rsid w:val="0E070365"/>
    <w:rsid w:val="0E6AF62A"/>
    <w:rsid w:val="103B17AC"/>
    <w:rsid w:val="105F3B58"/>
    <w:rsid w:val="10E8B755"/>
    <w:rsid w:val="120DFD9A"/>
    <w:rsid w:val="121A1A7D"/>
    <w:rsid w:val="131FE905"/>
    <w:rsid w:val="13970E97"/>
    <w:rsid w:val="13B7D9DB"/>
    <w:rsid w:val="13B8904A"/>
    <w:rsid w:val="145CA8B2"/>
    <w:rsid w:val="1531E256"/>
    <w:rsid w:val="156D371C"/>
    <w:rsid w:val="170B5243"/>
    <w:rsid w:val="172F340B"/>
    <w:rsid w:val="1834987D"/>
    <w:rsid w:val="195C5314"/>
    <w:rsid w:val="19B5B330"/>
    <w:rsid w:val="1A9636D7"/>
    <w:rsid w:val="1B670ECB"/>
    <w:rsid w:val="1B9F73BB"/>
    <w:rsid w:val="1C8D7F84"/>
    <w:rsid w:val="1CE38785"/>
    <w:rsid w:val="1D0CD9C7"/>
    <w:rsid w:val="1D1194E8"/>
    <w:rsid w:val="1D987A50"/>
    <w:rsid w:val="1E71A585"/>
    <w:rsid w:val="1EE1F550"/>
    <w:rsid w:val="20CBD90D"/>
    <w:rsid w:val="22C08C1B"/>
    <w:rsid w:val="2337E596"/>
    <w:rsid w:val="23E2E3CD"/>
    <w:rsid w:val="24368FFB"/>
    <w:rsid w:val="253494A3"/>
    <w:rsid w:val="2723E9CB"/>
    <w:rsid w:val="279C5478"/>
    <w:rsid w:val="27BF9E2C"/>
    <w:rsid w:val="283BDA82"/>
    <w:rsid w:val="2850F78F"/>
    <w:rsid w:val="292C1EEB"/>
    <w:rsid w:val="29A1FC56"/>
    <w:rsid w:val="2A137E2F"/>
    <w:rsid w:val="2A1AFA75"/>
    <w:rsid w:val="2B3C50FE"/>
    <w:rsid w:val="2C0C2C99"/>
    <w:rsid w:val="2C4006BC"/>
    <w:rsid w:val="2CEB673A"/>
    <w:rsid w:val="2D3092B2"/>
    <w:rsid w:val="2D7E20DD"/>
    <w:rsid w:val="2D97C7F1"/>
    <w:rsid w:val="2EA95A29"/>
    <w:rsid w:val="2EF9BDC0"/>
    <w:rsid w:val="309FC3BC"/>
    <w:rsid w:val="31279A1E"/>
    <w:rsid w:val="322F87C5"/>
    <w:rsid w:val="33085952"/>
    <w:rsid w:val="3310A52F"/>
    <w:rsid w:val="33162A5F"/>
    <w:rsid w:val="34571D23"/>
    <w:rsid w:val="351B50C0"/>
    <w:rsid w:val="35985316"/>
    <w:rsid w:val="35CE88B3"/>
    <w:rsid w:val="379E54A7"/>
    <w:rsid w:val="384B41EA"/>
    <w:rsid w:val="38EF211C"/>
    <w:rsid w:val="394F9817"/>
    <w:rsid w:val="3A10A55D"/>
    <w:rsid w:val="3A214E50"/>
    <w:rsid w:val="3B5023EA"/>
    <w:rsid w:val="3BCAF3B6"/>
    <w:rsid w:val="3BCB8090"/>
    <w:rsid w:val="3C73A658"/>
    <w:rsid w:val="3DB93354"/>
    <w:rsid w:val="3E3C1739"/>
    <w:rsid w:val="3E3CA330"/>
    <w:rsid w:val="3E56B88D"/>
    <w:rsid w:val="3E6FF9C3"/>
    <w:rsid w:val="3EEE62F9"/>
    <w:rsid w:val="3EFA0B37"/>
    <w:rsid w:val="404E328D"/>
    <w:rsid w:val="407EB6EC"/>
    <w:rsid w:val="419441F9"/>
    <w:rsid w:val="419C9AEC"/>
    <w:rsid w:val="421B8334"/>
    <w:rsid w:val="43D0F039"/>
    <w:rsid w:val="4428CC76"/>
    <w:rsid w:val="444E6D7A"/>
    <w:rsid w:val="46C468CE"/>
    <w:rsid w:val="47251842"/>
    <w:rsid w:val="47D540A9"/>
    <w:rsid w:val="47FEFC73"/>
    <w:rsid w:val="48D55679"/>
    <w:rsid w:val="491783B2"/>
    <w:rsid w:val="4A40471B"/>
    <w:rsid w:val="4A40D032"/>
    <w:rsid w:val="4B9FBFC3"/>
    <w:rsid w:val="4BE0AC07"/>
    <w:rsid w:val="4C74E387"/>
    <w:rsid w:val="4DD53063"/>
    <w:rsid w:val="4EC74E90"/>
    <w:rsid w:val="4EEFDB64"/>
    <w:rsid w:val="50DB77C5"/>
    <w:rsid w:val="51471581"/>
    <w:rsid w:val="514C276F"/>
    <w:rsid w:val="52F1F257"/>
    <w:rsid w:val="5360D740"/>
    <w:rsid w:val="5541672C"/>
    <w:rsid w:val="560936EE"/>
    <w:rsid w:val="56523391"/>
    <w:rsid w:val="56A3640D"/>
    <w:rsid w:val="56C685E7"/>
    <w:rsid w:val="57E84431"/>
    <w:rsid w:val="58A65DCE"/>
    <w:rsid w:val="59A68C73"/>
    <w:rsid w:val="59AD11D6"/>
    <w:rsid w:val="5A15F07F"/>
    <w:rsid w:val="5A21645E"/>
    <w:rsid w:val="5A97E2C5"/>
    <w:rsid w:val="5BA82E41"/>
    <w:rsid w:val="5BC4522A"/>
    <w:rsid w:val="5BD7B119"/>
    <w:rsid w:val="5D61705E"/>
    <w:rsid w:val="5EDE41EE"/>
    <w:rsid w:val="606D8F6E"/>
    <w:rsid w:val="60B2CA43"/>
    <w:rsid w:val="61E7BB8B"/>
    <w:rsid w:val="61F40BE2"/>
    <w:rsid w:val="6234734C"/>
    <w:rsid w:val="627507BB"/>
    <w:rsid w:val="63057C39"/>
    <w:rsid w:val="63F04368"/>
    <w:rsid w:val="64158D79"/>
    <w:rsid w:val="657670A2"/>
    <w:rsid w:val="665F937B"/>
    <w:rsid w:val="68E09FA5"/>
    <w:rsid w:val="6915DF23"/>
    <w:rsid w:val="69504510"/>
    <w:rsid w:val="69658FAA"/>
    <w:rsid w:val="6A947FAC"/>
    <w:rsid w:val="6B0A12B9"/>
    <w:rsid w:val="6B66A943"/>
    <w:rsid w:val="6CDBB9B8"/>
    <w:rsid w:val="6CF36F59"/>
    <w:rsid w:val="6D1DB2B2"/>
    <w:rsid w:val="6E109C90"/>
    <w:rsid w:val="6FECCCEC"/>
    <w:rsid w:val="6FFC932C"/>
    <w:rsid w:val="702BA19A"/>
    <w:rsid w:val="7105B50B"/>
    <w:rsid w:val="712C930B"/>
    <w:rsid w:val="71F698FC"/>
    <w:rsid w:val="723F616E"/>
    <w:rsid w:val="7406F9AE"/>
    <w:rsid w:val="7410927A"/>
    <w:rsid w:val="742235CB"/>
    <w:rsid w:val="74D86F0F"/>
    <w:rsid w:val="74DB2EB1"/>
    <w:rsid w:val="74DDAD16"/>
    <w:rsid w:val="750FE05A"/>
    <w:rsid w:val="76B396D8"/>
    <w:rsid w:val="773BF1C6"/>
    <w:rsid w:val="78500D6F"/>
    <w:rsid w:val="789C0752"/>
    <w:rsid w:val="792A96A7"/>
    <w:rsid w:val="79784B80"/>
    <w:rsid w:val="7A98A1C2"/>
    <w:rsid w:val="7BD49742"/>
    <w:rsid w:val="7C3246C8"/>
    <w:rsid w:val="7CA71E79"/>
    <w:rsid w:val="7D5ED38D"/>
    <w:rsid w:val="7D696F71"/>
    <w:rsid w:val="7D9D2054"/>
    <w:rsid w:val="7DB64513"/>
    <w:rsid w:val="7FA2887F"/>
    <w:rsid w:val="7FD5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202658"/>
  <w15:chartTrackingRefBased/>
  <w15:docId w15:val="{7E16E33B-AA14-488C-A308-18C7F692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footnote reference" w:uiPriority="99"/>
    <w:lsdException w:name="table of authorities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D54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CB6D54"/>
    <w:pPr>
      <w:keepNext/>
      <w:pageBreakBefore/>
      <w:numPr>
        <w:numId w:val="34"/>
      </w:numPr>
      <w:spacing w:after="3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E1A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qFormat/>
    <w:rsid w:val="00CB6D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B6D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6D5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B6D54"/>
    <w:pPr>
      <w:numPr>
        <w:ilvl w:val="6"/>
        <w:numId w:val="37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B6D54"/>
    <w:pPr>
      <w:numPr>
        <w:ilvl w:val="7"/>
        <w:numId w:val="37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B6D54"/>
    <w:pPr>
      <w:numPr>
        <w:ilvl w:val="8"/>
        <w:numId w:val="3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E1A30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BaseHeading">
    <w:name w:val="Base_Heading"/>
    <w:link w:val="BaseHeadingChar"/>
    <w:rsid w:val="00CB6D54"/>
    <w:pPr>
      <w:keepNext/>
      <w:outlineLvl w:val="0"/>
    </w:pPr>
    <w:rPr>
      <w:rFonts w:ascii="Arial" w:eastAsia="Times New Roman" w:hAnsi="Arial"/>
      <w:sz w:val="28"/>
    </w:rPr>
  </w:style>
  <w:style w:type="paragraph" w:customStyle="1" w:styleId="BaseText">
    <w:name w:val="Base_Text"/>
    <w:rsid w:val="00CB6D54"/>
    <w:rPr>
      <w:rFonts w:eastAsia="Times New Roman"/>
    </w:rPr>
  </w:style>
  <w:style w:type="paragraph" w:customStyle="1" w:styleId="3-15CallText">
    <w:name w:val="3-15_Call_Text"/>
    <w:basedOn w:val="BaseText"/>
    <w:rsid w:val="00CB6D54"/>
    <w:pPr>
      <w:spacing w:after="120"/>
    </w:pPr>
  </w:style>
  <w:style w:type="paragraph" w:customStyle="1" w:styleId="2-06CASNumber">
    <w:name w:val="2-06_CAS_Number"/>
    <w:basedOn w:val="BaseText"/>
    <w:rsid w:val="00CB6D54"/>
    <w:pPr>
      <w:spacing w:after="120"/>
    </w:pPr>
    <w:rPr>
      <w:b/>
    </w:rPr>
  </w:style>
  <w:style w:type="paragraph" w:customStyle="1" w:styleId="1-04ReportSubtitle">
    <w:name w:val="1-04_Report_Subtitle"/>
    <w:basedOn w:val="BaseHeading"/>
    <w:rsid w:val="00CB6D54"/>
    <w:pPr>
      <w:spacing w:after="120"/>
      <w:jc w:val="center"/>
    </w:pPr>
    <w:rPr>
      <w:b/>
    </w:rPr>
  </w:style>
  <w:style w:type="paragraph" w:customStyle="1" w:styleId="1-03ReportTitle">
    <w:name w:val="1-03_Report_Title"/>
    <w:basedOn w:val="BaseHeading"/>
    <w:link w:val="1-03ReportTitleChar"/>
    <w:rsid w:val="00CB6D54"/>
    <w:pPr>
      <w:spacing w:after="120"/>
      <w:jc w:val="center"/>
    </w:pPr>
    <w:rPr>
      <w:b/>
      <w:sz w:val="40"/>
    </w:rPr>
  </w:style>
  <w:style w:type="paragraph" w:customStyle="1" w:styleId="Authors">
    <w:name w:val="Authors"/>
    <w:basedOn w:val="BaseText"/>
    <w:rsid w:val="00E84F0D"/>
  </w:style>
  <w:style w:type="paragraph" w:customStyle="1" w:styleId="Affiliations">
    <w:name w:val="Affiliations"/>
    <w:basedOn w:val="BaseText"/>
    <w:rsid w:val="00E84F0D"/>
  </w:style>
  <w:style w:type="paragraph" w:customStyle="1" w:styleId="Correspondence">
    <w:name w:val="Correspondence"/>
    <w:basedOn w:val="BaseText"/>
    <w:rsid w:val="00E84F0D"/>
  </w:style>
  <w:style w:type="paragraph" w:customStyle="1" w:styleId="1-14AuthorFootnote">
    <w:name w:val="1-14_Author_Footnote"/>
    <w:basedOn w:val="BaseText"/>
    <w:rsid w:val="00CB6D54"/>
    <w:rPr>
      <w:sz w:val="20"/>
    </w:rPr>
  </w:style>
  <w:style w:type="paragraph" w:customStyle="1" w:styleId="1-15AbstractHead">
    <w:name w:val="1-15_Abstract_Head"/>
    <w:basedOn w:val="BaseHeading"/>
    <w:rsid w:val="00CB6D54"/>
    <w:pPr>
      <w:pageBreakBefore/>
      <w:spacing w:after="240"/>
      <w:jc w:val="center"/>
    </w:pPr>
    <w:rPr>
      <w:b/>
      <w:sz w:val="32"/>
    </w:rPr>
  </w:style>
  <w:style w:type="paragraph" w:customStyle="1" w:styleId="1-19Abstract">
    <w:name w:val="1-19_Abstract"/>
    <w:basedOn w:val="BaseText"/>
    <w:rsid w:val="00CB6D54"/>
    <w:pPr>
      <w:spacing w:after="120"/>
    </w:pPr>
  </w:style>
  <w:style w:type="paragraph" w:customStyle="1" w:styleId="1-20Keywords">
    <w:name w:val="1-20_Keywords"/>
    <w:basedOn w:val="BaseText"/>
    <w:rsid w:val="00CB6D54"/>
  </w:style>
  <w:style w:type="paragraph" w:customStyle="1" w:styleId="0-02Abbreviations">
    <w:name w:val="0-02_Abbreviations"/>
    <w:basedOn w:val="BaseText"/>
    <w:rsid w:val="00CB6D54"/>
    <w:pPr>
      <w:tabs>
        <w:tab w:val="left" w:pos="1440"/>
      </w:tabs>
      <w:spacing w:after="120"/>
      <w:ind w:left="1728" w:hanging="1728"/>
    </w:pPr>
  </w:style>
  <w:style w:type="paragraph" w:customStyle="1" w:styleId="1-02ReportType">
    <w:name w:val="1-02_Report_Type"/>
    <w:basedOn w:val="BaseText"/>
    <w:rsid w:val="00CB6D54"/>
    <w:pPr>
      <w:spacing w:after="120"/>
      <w:jc w:val="center"/>
    </w:pPr>
  </w:style>
  <w:style w:type="paragraph" w:customStyle="1" w:styleId="2-03ProfileHead1">
    <w:name w:val="2-03_Profile_Head1"/>
    <w:basedOn w:val="BaseHeading"/>
    <w:rsid w:val="00CB6D54"/>
    <w:pPr>
      <w:spacing w:before="240" w:after="120"/>
      <w:outlineLvl w:val="1"/>
    </w:pPr>
    <w:rPr>
      <w:b/>
      <w:sz w:val="24"/>
    </w:rPr>
  </w:style>
  <w:style w:type="paragraph" w:customStyle="1" w:styleId="2-04ProfileHead2">
    <w:name w:val="2-04_Profile_Head2"/>
    <w:basedOn w:val="BaseHeading"/>
    <w:rsid w:val="00CB6D54"/>
    <w:pPr>
      <w:spacing w:before="180" w:after="120"/>
      <w:outlineLvl w:val="2"/>
    </w:pPr>
    <w:rPr>
      <w:b/>
      <w:i/>
      <w:sz w:val="24"/>
    </w:rPr>
  </w:style>
  <w:style w:type="paragraph" w:styleId="TOC1">
    <w:name w:val="toc 1"/>
    <w:next w:val="TOC2"/>
    <w:uiPriority w:val="39"/>
    <w:rsid w:val="00CB6D54"/>
    <w:pPr>
      <w:tabs>
        <w:tab w:val="right" w:leader="dot" w:pos="9360"/>
      </w:tabs>
      <w:spacing w:before="120"/>
      <w:ind w:left="360" w:right="720" w:hanging="360"/>
    </w:pPr>
    <w:rPr>
      <w:rFonts w:eastAsia="MS Mincho"/>
      <w:noProof/>
      <w:lang w:eastAsia="ja-JP"/>
    </w:rPr>
  </w:style>
  <w:style w:type="paragraph" w:styleId="TOC2">
    <w:name w:val="toc 2"/>
    <w:uiPriority w:val="39"/>
    <w:rsid w:val="00CB6D54"/>
    <w:pPr>
      <w:tabs>
        <w:tab w:val="right" w:leader="dot" w:pos="9360"/>
      </w:tabs>
      <w:ind w:left="792" w:right="720" w:hanging="504"/>
    </w:pPr>
    <w:rPr>
      <w:rFonts w:eastAsia="MS Mincho"/>
      <w:noProof/>
      <w:color w:val="000000"/>
      <w:lang w:eastAsia="ja-JP"/>
    </w:rPr>
  </w:style>
  <w:style w:type="paragraph" w:customStyle="1" w:styleId="3-02Head1">
    <w:name w:val="3-02_Head1"/>
    <w:basedOn w:val="BaseHeading"/>
    <w:rsid w:val="00CB6D54"/>
    <w:pPr>
      <w:pageBreakBefore/>
      <w:numPr>
        <w:numId w:val="37"/>
      </w:numPr>
      <w:spacing w:after="320"/>
    </w:pPr>
    <w:rPr>
      <w:b/>
      <w:sz w:val="34"/>
    </w:rPr>
  </w:style>
  <w:style w:type="paragraph" w:customStyle="1" w:styleId="3-03Head2">
    <w:name w:val="3-03_Head2"/>
    <w:basedOn w:val="BaseHeading"/>
    <w:rsid w:val="00CB6D54"/>
    <w:pPr>
      <w:numPr>
        <w:ilvl w:val="1"/>
        <w:numId w:val="37"/>
      </w:numPr>
      <w:spacing w:before="240" w:after="120"/>
      <w:outlineLvl w:val="1"/>
    </w:pPr>
    <w:rPr>
      <w:b/>
      <w:sz w:val="30"/>
    </w:rPr>
  </w:style>
  <w:style w:type="paragraph" w:customStyle="1" w:styleId="3-04Head3">
    <w:name w:val="3-04_Head3"/>
    <w:basedOn w:val="BaseHeading"/>
    <w:rsid w:val="00CB6D54"/>
    <w:pPr>
      <w:numPr>
        <w:ilvl w:val="2"/>
        <w:numId w:val="37"/>
      </w:numPr>
      <w:spacing w:before="240" w:after="120"/>
      <w:outlineLvl w:val="2"/>
    </w:pPr>
    <w:rPr>
      <w:b/>
      <w:sz w:val="26"/>
    </w:rPr>
  </w:style>
  <w:style w:type="paragraph" w:customStyle="1" w:styleId="3-05Head4">
    <w:name w:val="3-05_Head4"/>
    <w:basedOn w:val="BaseHeading"/>
    <w:rsid w:val="00CB6D54"/>
    <w:pPr>
      <w:numPr>
        <w:ilvl w:val="3"/>
        <w:numId w:val="37"/>
      </w:numPr>
      <w:spacing w:before="240" w:after="40"/>
      <w:outlineLvl w:val="3"/>
    </w:pPr>
    <w:rPr>
      <w:b/>
      <w:sz w:val="22"/>
    </w:rPr>
  </w:style>
  <w:style w:type="paragraph" w:customStyle="1" w:styleId="3-06Head5">
    <w:name w:val="3-06_Head5"/>
    <w:basedOn w:val="BaseHeading"/>
    <w:rsid w:val="00CB6D54"/>
    <w:pPr>
      <w:numPr>
        <w:ilvl w:val="4"/>
        <w:numId w:val="37"/>
      </w:numPr>
      <w:tabs>
        <w:tab w:val="left" w:pos="499"/>
      </w:tabs>
      <w:spacing w:before="240" w:after="40"/>
      <w:outlineLvl w:val="4"/>
    </w:pPr>
    <w:rPr>
      <w:sz w:val="22"/>
    </w:rPr>
  </w:style>
  <w:style w:type="paragraph" w:customStyle="1" w:styleId="3-07Head6">
    <w:name w:val="3-07_Head6"/>
    <w:basedOn w:val="BaseHeading"/>
    <w:rsid w:val="00CB6D54"/>
    <w:pPr>
      <w:numPr>
        <w:ilvl w:val="5"/>
        <w:numId w:val="37"/>
      </w:numPr>
      <w:spacing w:before="240" w:after="40"/>
      <w:outlineLvl w:val="5"/>
    </w:pPr>
    <w:rPr>
      <w:i/>
      <w:sz w:val="22"/>
    </w:rPr>
  </w:style>
  <w:style w:type="paragraph" w:customStyle="1" w:styleId="0-03Paragraph">
    <w:name w:val="0-03_Paragraph"/>
    <w:basedOn w:val="BaseText"/>
    <w:rsid w:val="00CB6D54"/>
    <w:pPr>
      <w:spacing w:after="180"/>
    </w:pPr>
  </w:style>
  <w:style w:type="paragraph" w:customStyle="1" w:styleId="0-04ParagraphContinued">
    <w:name w:val="0-04_Paragraph_Continued"/>
    <w:basedOn w:val="BaseText"/>
    <w:rsid w:val="00CB6D54"/>
    <w:pPr>
      <w:spacing w:after="180"/>
    </w:pPr>
  </w:style>
  <w:style w:type="paragraph" w:customStyle="1" w:styleId="3-08BlockQuote">
    <w:name w:val="3-08_Block_Quote"/>
    <w:basedOn w:val="BaseText"/>
    <w:rsid w:val="00CB6D54"/>
    <w:pPr>
      <w:spacing w:after="180"/>
    </w:pPr>
  </w:style>
  <w:style w:type="paragraph" w:customStyle="1" w:styleId="3-09Equation">
    <w:name w:val="3-09_Equation"/>
    <w:basedOn w:val="BaseText"/>
    <w:rsid w:val="00CB6D54"/>
    <w:pPr>
      <w:spacing w:after="180"/>
    </w:pPr>
  </w:style>
  <w:style w:type="paragraph" w:customStyle="1" w:styleId="AuthorBiography">
    <w:name w:val="Author_Biography"/>
    <w:basedOn w:val="BaseText"/>
    <w:rsid w:val="00E84F0D"/>
    <w:pPr>
      <w:spacing w:after="180"/>
    </w:pPr>
  </w:style>
  <w:style w:type="paragraph" w:customStyle="1" w:styleId="2-05ProfileHead3">
    <w:name w:val="2-05_Profile_Head3"/>
    <w:basedOn w:val="BaseHeading"/>
    <w:rsid w:val="00CB6D54"/>
    <w:pPr>
      <w:spacing w:before="180" w:after="120"/>
      <w:outlineLvl w:val="3"/>
    </w:pPr>
    <w:rPr>
      <w:i/>
      <w:sz w:val="24"/>
    </w:rPr>
  </w:style>
  <w:style w:type="paragraph" w:customStyle="1" w:styleId="2-02ProfileSubtitle">
    <w:name w:val="2-02_Profile_Subtitle"/>
    <w:basedOn w:val="BaseHeading"/>
    <w:rsid w:val="00CB6D54"/>
    <w:pPr>
      <w:spacing w:after="120"/>
    </w:pPr>
    <w:rPr>
      <w:b/>
    </w:rPr>
  </w:style>
  <w:style w:type="paragraph" w:customStyle="1" w:styleId="4-16Bibliography">
    <w:name w:val="4-16_Bibliography"/>
    <w:basedOn w:val="4-13References"/>
    <w:rsid w:val="00CB6D54"/>
  </w:style>
  <w:style w:type="paragraph" w:customStyle="1" w:styleId="4-13References">
    <w:name w:val="4-13_References"/>
    <w:basedOn w:val="BaseText"/>
    <w:rsid w:val="00CB6D54"/>
    <w:pPr>
      <w:spacing w:after="180"/>
    </w:pPr>
  </w:style>
  <w:style w:type="paragraph" w:customStyle="1" w:styleId="4-14ReferenceAnnotation">
    <w:name w:val="4-14_Reference_Annotation"/>
    <w:basedOn w:val="BaseText"/>
    <w:rsid w:val="00CB6D54"/>
    <w:rPr>
      <w:sz w:val="20"/>
    </w:rPr>
  </w:style>
  <w:style w:type="paragraph" w:customStyle="1" w:styleId="4-12ReferenceHead">
    <w:name w:val="4-12_Reference_Head"/>
    <w:basedOn w:val="BaseHeading"/>
    <w:rsid w:val="00CB6D54"/>
    <w:pPr>
      <w:spacing w:after="320"/>
    </w:pPr>
    <w:rPr>
      <w:b/>
      <w:sz w:val="32"/>
    </w:rPr>
  </w:style>
  <w:style w:type="paragraph" w:customStyle="1" w:styleId="CompetingInterests">
    <w:name w:val="Competing_Interests"/>
    <w:basedOn w:val="BaseText"/>
    <w:rsid w:val="00E84F0D"/>
  </w:style>
  <w:style w:type="paragraph" w:customStyle="1" w:styleId="CompetingInterestsHead">
    <w:name w:val="Competing_Interests_Head"/>
    <w:basedOn w:val="BaseHeading"/>
    <w:rsid w:val="00E84F0D"/>
  </w:style>
  <w:style w:type="paragraph" w:customStyle="1" w:styleId="4-11Acknowledgement">
    <w:name w:val="4-11_Acknowledgement"/>
    <w:basedOn w:val="BaseText"/>
    <w:rsid w:val="00CB6D54"/>
    <w:pPr>
      <w:spacing w:after="180"/>
    </w:pPr>
  </w:style>
  <w:style w:type="paragraph" w:customStyle="1" w:styleId="1-26LogoGraphic">
    <w:name w:val="1-26_Logo_Graphic"/>
    <w:basedOn w:val="BaseText"/>
    <w:rsid w:val="00CB6D54"/>
    <w:pPr>
      <w:jc w:val="center"/>
    </w:pPr>
  </w:style>
  <w:style w:type="paragraph" w:customStyle="1" w:styleId="4-09AppendixText">
    <w:name w:val="4-09_Appendix_Text"/>
    <w:basedOn w:val="BaseText"/>
    <w:rsid w:val="00CB6D54"/>
    <w:pPr>
      <w:spacing w:after="180"/>
    </w:pPr>
  </w:style>
  <w:style w:type="paragraph" w:customStyle="1" w:styleId="4-04AppendixTitle">
    <w:name w:val="4-04_Appendix_Title"/>
    <w:basedOn w:val="BaseHeading"/>
    <w:rsid w:val="00CB6D54"/>
    <w:pPr>
      <w:numPr>
        <w:numId w:val="29"/>
      </w:numPr>
      <w:spacing w:before="240" w:after="60"/>
    </w:pPr>
    <w:rPr>
      <w:b/>
      <w:sz w:val="32"/>
    </w:rPr>
  </w:style>
  <w:style w:type="paragraph" w:customStyle="1" w:styleId="4-05AppendixHead1">
    <w:name w:val="4-05_Appendix_Head_1"/>
    <w:basedOn w:val="BaseHeading"/>
    <w:rsid w:val="00CB6D54"/>
    <w:pPr>
      <w:numPr>
        <w:ilvl w:val="1"/>
        <w:numId w:val="34"/>
      </w:numPr>
      <w:spacing w:before="240" w:after="280"/>
      <w:outlineLvl w:val="1"/>
    </w:pPr>
    <w:rPr>
      <w:b/>
    </w:rPr>
  </w:style>
  <w:style w:type="paragraph" w:customStyle="1" w:styleId="4-06AppendixHead2">
    <w:name w:val="4-06_Appendix_Head_2"/>
    <w:basedOn w:val="BaseHeading"/>
    <w:rsid w:val="00CB6D54"/>
    <w:pPr>
      <w:numPr>
        <w:ilvl w:val="2"/>
        <w:numId w:val="34"/>
      </w:numPr>
      <w:spacing w:before="240" w:after="120"/>
      <w:outlineLvl w:val="2"/>
    </w:pPr>
    <w:rPr>
      <w:b/>
      <w:sz w:val="24"/>
    </w:rPr>
  </w:style>
  <w:style w:type="paragraph" w:customStyle="1" w:styleId="0-19BoxTitle">
    <w:name w:val="0-19_Box_Title"/>
    <w:basedOn w:val="BaseHeading"/>
    <w:rsid w:val="00CB6D54"/>
    <w:pPr>
      <w:autoSpaceDE w:val="0"/>
      <w:autoSpaceDN w:val="0"/>
      <w:adjustRightInd w:val="0"/>
      <w:spacing w:before="60" w:after="180"/>
    </w:pPr>
    <w:rPr>
      <w:b/>
      <w:sz w:val="24"/>
    </w:rPr>
  </w:style>
  <w:style w:type="paragraph" w:customStyle="1" w:styleId="0-20BoxHead1">
    <w:name w:val="0-20_Box_Head_1"/>
    <w:basedOn w:val="BaseHeading"/>
    <w:rsid w:val="00CB6D54"/>
    <w:pPr>
      <w:autoSpaceDE w:val="0"/>
      <w:autoSpaceDN w:val="0"/>
      <w:adjustRightInd w:val="0"/>
      <w:spacing w:after="120"/>
      <w:outlineLvl w:val="1"/>
    </w:pPr>
    <w:rPr>
      <w:b/>
      <w:sz w:val="20"/>
    </w:rPr>
  </w:style>
  <w:style w:type="paragraph" w:customStyle="1" w:styleId="0-21BoxHead2">
    <w:name w:val="0-21_Box_Head_2"/>
    <w:basedOn w:val="BaseHeading"/>
    <w:rsid w:val="00CB6D54"/>
    <w:pPr>
      <w:spacing w:after="120"/>
      <w:outlineLvl w:val="2"/>
    </w:pPr>
    <w:rPr>
      <w:b/>
      <w:i/>
      <w:sz w:val="20"/>
    </w:rPr>
  </w:style>
  <w:style w:type="paragraph" w:customStyle="1" w:styleId="0-22BoxText">
    <w:name w:val="0-22_Box_Text"/>
    <w:basedOn w:val="BaseText"/>
    <w:rsid w:val="00CB6D54"/>
    <w:pPr>
      <w:autoSpaceDE w:val="0"/>
      <w:autoSpaceDN w:val="0"/>
      <w:adjustRightInd w:val="0"/>
      <w:spacing w:after="120"/>
    </w:pPr>
    <w:rPr>
      <w:sz w:val="20"/>
    </w:rPr>
  </w:style>
  <w:style w:type="paragraph" w:customStyle="1" w:styleId="0-33Footnote">
    <w:name w:val="0-33_Footnote"/>
    <w:basedOn w:val="BaseText"/>
    <w:rsid w:val="00CB6D54"/>
    <w:rPr>
      <w:sz w:val="20"/>
    </w:rPr>
  </w:style>
  <w:style w:type="paragraph" w:customStyle="1" w:styleId="0-25TableTitle">
    <w:name w:val="0-25_Table_Title"/>
    <w:basedOn w:val="BaseText"/>
    <w:rsid w:val="00CB6D54"/>
    <w:pPr>
      <w:keepNext/>
      <w:spacing w:before="280" w:after="60"/>
    </w:pPr>
    <w:rPr>
      <w:b/>
      <w:sz w:val="22"/>
    </w:rPr>
  </w:style>
  <w:style w:type="paragraph" w:customStyle="1" w:styleId="0-28TableHead">
    <w:name w:val="0-28_Table_Head"/>
    <w:basedOn w:val="BaseText"/>
    <w:link w:val="0-28TableHeadChar"/>
    <w:rsid w:val="00CB6D54"/>
    <w:pPr>
      <w:keepNext/>
      <w:jc w:val="center"/>
    </w:pPr>
    <w:rPr>
      <w:b/>
      <w:sz w:val="20"/>
    </w:rPr>
  </w:style>
  <w:style w:type="character" w:customStyle="1" w:styleId="0-28TableHeadChar">
    <w:name w:val="0-28_Table_Head Char"/>
    <w:basedOn w:val="DefaultParagraphFont"/>
    <w:link w:val="0-28TableHead"/>
    <w:rsid w:val="00020575"/>
    <w:rPr>
      <w:rFonts w:eastAsia="Times New Roman"/>
      <w:b/>
      <w:sz w:val="20"/>
    </w:rPr>
  </w:style>
  <w:style w:type="paragraph" w:customStyle="1" w:styleId="0-29TableBody">
    <w:name w:val="0-29_Table_Body"/>
    <w:basedOn w:val="BaseText"/>
    <w:rsid w:val="00CB6D54"/>
    <w:rPr>
      <w:sz w:val="20"/>
    </w:rPr>
  </w:style>
  <w:style w:type="paragraph" w:customStyle="1" w:styleId="0-30TableFootnote">
    <w:name w:val="0-30_Table_Footnote"/>
    <w:basedOn w:val="BaseText"/>
    <w:rsid w:val="00CB6D54"/>
    <w:rPr>
      <w:sz w:val="18"/>
    </w:rPr>
  </w:style>
  <w:style w:type="paragraph" w:customStyle="1" w:styleId="0-32FigCaption">
    <w:name w:val="0-32_Fig_Caption"/>
    <w:basedOn w:val="BaseText"/>
    <w:rsid w:val="00CB6D54"/>
    <w:pPr>
      <w:spacing w:before="60" w:after="280"/>
    </w:pPr>
    <w:rPr>
      <w:b/>
      <w:sz w:val="22"/>
    </w:rPr>
  </w:style>
  <w:style w:type="paragraph" w:customStyle="1" w:styleId="3-12FigCaptionContinued">
    <w:name w:val="3-12_Fig_Caption_Continued"/>
    <w:basedOn w:val="BaseText"/>
    <w:rsid w:val="00CB6D54"/>
    <w:rPr>
      <w:b/>
      <w:sz w:val="22"/>
    </w:rPr>
  </w:style>
  <w:style w:type="paragraph" w:customStyle="1" w:styleId="3-13FigSource">
    <w:name w:val="3-13_Fig_Source"/>
    <w:basedOn w:val="BaseText"/>
    <w:rsid w:val="00CB6D54"/>
    <w:rPr>
      <w:sz w:val="18"/>
    </w:rPr>
  </w:style>
  <w:style w:type="paragraph" w:customStyle="1" w:styleId="0-06BulList1">
    <w:name w:val="0-06_Bul_List_1"/>
    <w:basedOn w:val="BaseText"/>
    <w:rsid w:val="00CB6D54"/>
    <w:pPr>
      <w:numPr>
        <w:numId w:val="15"/>
      </w:numPr>
      <w:spacing w:after="80"/>
      <w:ind w:left="1080"/>
    </w:pPr>
  </w:style>
  <w:style w:type="paragraph" w:customStyle="1" w:styleId="0-09BulList2">
    <w:name w:val="0-09_Bul_List_2"/>
    <w:basedOn w:val="BaseText"/>
    <w:rsid w:val="00CB6D54"/>
    <w:pPr>
      <w:numPr>
        <w:ilvl w:val="1"/>
        <w:numId w:val="17"/>
      </w:numPr>
      <w:spacing w:after="80"/>
    </w:pPr>
  </w:style>
  <w:style w:type="paragraph" w:customStyle="1" w:styleId="0-18UnnumberedList1">
    <w:name w:val="0-18_Unnumbered_List_1"/>
    <w:basedOn w:val="BaseText"/>
    <w:rsid w:val="00CB6D54"/>
    <w:pPr>
      <w:spacing w:after="180"/>
      <w:ind w:left="720" w:hanging="360"/>
    </w:pPr>
  </w:style>
  <w:style w:type="paragraph" w:customStyle="1" w:styleId="0-14List3Continued">
    <w:name w:val="0-14_List_3_Continued"/>
    <w:basedOn w:val="BaseText"/>
    <w:rsid w:val="00CB6D54"/>
    <w:pPr>
      <w:autoSpaceDE w:val="0"/>
      <w:autoSpaceDN w:val="0"/>
      <w:adjustRightInd w:val="0"/>
      <w:spacing w:after="180"/>
      <w:ind w:left="1440"/>
    </w:pPr>
  </w:style>
  <w:style w:type="paragraph" w:customStyle="1" w:styleId="0-08List1Continued">
    <w:name w:val="0-08_List_1_Continued"/>
    <w:basedOn w:val="BaseText"/>
    <w:rsid w:val="00CB6D54"/>
    <w:pPr>
      <w:autoSpaceDE w:val="0"/>
      <w:autoSpaceDN w:val="0"/>
      <w:adjustRightInd w:val="0"/>
      <w:spacing w:after="180"/>
      <w:ind w:left="720"/>
    </w:pPr>
  </w:style>
  <w:style w:type="paragraph" w:customStyle="1" w:styleId="0-11List2Continued">
    <w:name w:val="0-11_List_2_Continued"/>
    <w:basedOn w:val="BaseText"/>
    <w:rsid w:val="00CB6D54"/>
    <w:pPr>
      <w:autoSpaceDE w:val="0"/>
      <w:autoSpaceDN w:val="0"/>
      <w:adjustRightInd w:val="0"/>
      <w:spacing w:after="180"/>
      <w:ind w:left="1080"/>
    </w:pPr>
  </w:style>
  <w:style w:type="character" w:customStyle="1" w:styleId="afbase">
    <w:name w:val="af_base"/>
    <w:rsid w:val="00CB6D54"/>
  </w:style>
  <w:style w:type="character" w:customStyle="1" w:styleId="afaddr-line">
    <w:name w:val="af_addr-line"/>
    <w:rsid w:val="00CB6D54"/>
    <w:rPr>
      <w:bdr w:val="none" w:sz="0" w:space="0" w:color="auto"/>
      <w:shd w:val="clear" w:color="auto" w:fill="FFFF99"/>
    </w:rPr>
  </w:style>
  <w:style w:type="character" w:customStyle="1" w:styleId="afcountry">
    <w:name w:val="af_country"/>
    <w:rsid w:val="00CB6D54"/>
    <w:rPr>
      <w:bdr w:val="none" w:sz="0" w:space="0" w:color="auto"/>
      <w:shd w:val="clear" w:color="auto" w:fill="D7AFFF"/>
    </w:rPr>
  </w:style>
  <w:style w:type="character" w:customStyle="1" w:styleId="affax">
    <w:name w:val="af_fax"/>
    <w:rsid w:val="00CB6D54"/>
    <w:rPr>
      <w:bdr w:val="none" w:sz="0" w:space="0" w:color="auto"/>
      <w:shd w:val="clear" w:color="auto" w:fill="81E7FF"/>
    </w:rPr>
  </w:style>
  <w:style w:type="character" w:customStyle="1" w:styleId="afinstitution">
    <w:name w:val="af_institution"/>
    <w:rsid w:val="00CB6D54"/>
    <w:rPr>
      <w:bdr w:val="none" w:sz="0" w:space="0" w:color="auto"/>
      <w:shd w:val="clear" w:color="auto" w:fill="75FF75"/>
    </w:rPr>
  </w:style>
  <w:style w:type="character" w:customStyle="1" w:styleId="afphone">
    <w:name w:val="af_phone"/>
    <w:rsid w:val="00CB6D54"/>
    <w:rPr>
      <w:bdr w:val="none" w:sz="0" w:space="0" w:color="auto"/>
      <w:shd w:val="clear" w:color="auto" w:fill="FF75FF"/>
    </w:rPr>
  </w:style>
  <w:style w:type="character" w:customStyle="1" w:styleId="aubase">
    <w:name w:val="au_base"/>
    <w:rsid w:val="00CB6D54"/>
  </w:style>
  <w:style w:type="character" w:customStyle="1" w:styleId="aucollab">
    <w:name w:val="au_collab"/>
    <w:rsid w:val="00CB6D54"/>
    <w:rPr>
      <w:bdr w:val="none" w:sz="0" w:space="0" w:color="auto"/>
      <w:shd w:val="clear" w:color="auto" w:fill="C0C0C0"/>
    </w:rPr>
  </w:style>
  <w:style w:type="character" w:customStyle="1" w:styleId="audeg">
    <w:name w:val="au_deg"/>
    <w:rsid w:val="00CB6D54"/>
    <w:rPr>
      <w:bdr w:val="none" w:sz="0" w:space="0" w:color="auto"/>
      <w:shd w:val="clear" w:color="auto" w:fill="FFFF00"/>
    </w:rPr>
  </w:style>
  <w:style w:type="character" w:customStyle="1" w:styleId="aufname">
    <w:name w:val="au_fname"/>
    <w:rsid w:val="00CB6D54"/>
    <w:rPr>
      <w:bdr w:val="none" w:sz="0" w:space="0" w:color="auto"/>
      <w:shd w:val="clear" w:color="auto" w:fill="FFFFCC"/>
    </w:rPr>
  </w:style>
  <w:style w:type="character" w:customStyle="1" w:styleId="auprefix">
    <w:name w:val="au_prefix"/>
    <w:rsid w:val="00CB6D54"/>
    <w:rPr>
      <w:bdr w:val="none" w:sz="0" w:space="0" w:color="auto"/>
      <w:shd w:val="clear" w:color="auto" w:fill="FFCC99"/>
    </w:rPr>
  </w:style>
  <w:style w:type="character" w:customStyle="1" w:styleId="aurole">
    <w:name w:val="au_role"/>
    <w:rsid w:val="00CB6D54"/>
    <w:rPr>
      <w:bdr w:val="none" w:sz="0" w:space="0" w:color="auto"/>
      <w:shd w:val="clear" w:color="auto" w:fill="808000"/>
    </w:rPr>
  </w:style>
  <w:style w:type="character" w:customStyle="1" w:styleId="ausuffix">
    <w:name w:val="au_suffix"/>
    <w:rsid w:val="00CB6D54"/>
    <w:rPr>
      <w:bdr w:val="none" w:sz="0" w:space="0" w:color="auto"/>
      <w:shd w:val="clear" w:color="auto" w:fill="FF00FF"/>
    </w:rPr>
  </w:style>
  <w:style w:type="character" w:customStyle="1" w:styleId="ausurname">
    <w:name w:val="au_surname"/>
    <w:rsid w:val="00CB6D54"/>
    <w:rPr>
      <w:bdr w:val="none" w:sz="0" w:space="0" w:color="auto"/>
      <w:shd w:val="clear" w:color="auto" w:fill="CCFF99"/>
    </w:rPr>
  </w:style>
  <w:style w:type="character" w:customStyle="1" w:styleId="bibbase">
    <w:name w:val="bib_base"/>
    <w:rsid w:val="00CB6D54"/>
  </w:style>
  <w:style w:type="character" w:customStyle="1" w:styleId="bibarticle">
    <w:name w:val="bib_article"/>
    <w:rsid w:val="00CB6D54"/>
    <w:rPr>
      <w:bdr w:val="none" w:sz="0" w:space="0" w:color="auto"/>
      <w:shd w:val="clear" w:color="auto" w:fill="CCFFFF"/>
    </w:rPr>
  </w:style>
  <w:style w:type="character" w:customStyle="1" w:styleId="bibcomment">
    <w:name w:val="bib_comment"/>
    <w:rsid w:val="00CB6D54"/>
    <w:rPr>
      <w:bdr w:val="none" w:sz="0" w:space="0" w:color="auto"/>
      <w:shd w:val="clear" w:color="auto" w:fill="E0E0E0"/>
    </w:rPr>
  </w:style>
  <w:style w:type="character" w:customStyle="1" w:styleId="bibdeg">
    <w:name w:val="bib_deg"/>
    <w:rsid w:val="00CB6D54"/>
  </w:style>
  <w:style w:type="character" w:customStyle="1" w:styleId="bibdoi">
    <w:name w:val="bib_doi"/>
    <w:rsid w:val="00CB6D54"/>
    <w:rPr>
      <w:bdr w:val="none" w:sz="0" w:space="0" w:color="auto"/>
      <w:shd w:val="clear" w:color="auto" w:fill="CCFFCC"/>
    </w:rPr>
  </w:style>
  <w:style w:type="character" w:customStyle="1" w:styleId="bibetal">
    <w:name w:val="bib_etal"/>
    <w:rsid w:val="00CB6D54"/>
    <w:rPr>
      <w:bdr w:val="none" w:sz="0" w:space="0" w:color="auto"/>
      <w:shd w:val="clear" w:color="auto" w:fill="CCFF99"/>
    </w:rPr>
  </w:style>
  <w:style w:type="character" w:customStyle="1" w:styleId="bibextlink">
    <w:name w:val="bib_extlink"/>
    <w:rsid w:val="00CB6D54"/>
    <w:rPr>
      <w:bdr w:val="none" w:sz="0" w:space="0" w:color="auto"/>
      <w:shd w:val="clear" w:color="auto" w:fill="6CCE9D"/>
    </w:rPr>
  </w:style>
  <w:style w:type="character" w:customStyle="1" w:styleId="bibfname">
    <w:name w:val="bib_fname"/>
    <w:rsid w:val="00CB6D54"/>
    <w:rPr>
      <w:bdr w:val="none" w:sz="0" w:space="0" w:color="auto"/>
      <w:shd w:val="clear" w:color="auto" w:fill="FFFFCC"/>
    </w:rPr>
  </w:style>
  <w:style w:type="character" w:customStyle="1" w:styleId="bibfpage">
    <w:name w:val="bib_fpage"/>
    <w:rsid w:val="00CB6D54"/>
    <w:rPr>
      <w:bdr w:val="none" w:sz="0" w:space="0" w:color="auto"/>
      <w:shd w:val="clear" w:color="auto" w:fill="E6E6E6"/>
    </w:rPr>
  </w:style>
  <w:style w:type="character" w:customStyle="1" w:styleId="bibissue">
    <w:name w:val="bib_issue"/>
    <w:rsid w:val="00CB6D54"/>
    <w:rPr>
      <w:bdr w:val="none" w:sz="0" w:space="0" w:color="auto"/>
      <w:shd w:val="clear" w:color="auto" w:fill="FFFFAB"/>
    </w:rPr>
  </w:style>
  <w:style w:type="character" w:customStyle="1" w:styleId="bibjournal">
    <w:name w:val="bib_journal"/>
    <w:rsid w:val="00CB6D54"/>
    <w:rPr>
      <w:bdr w:val="none" w:sz="0" w:space="0" w:color="auto"/>
      <w:shd w:val="clear" w:color="auto" w:fill="F9DECF"/>
    </w:rPr>
  </w:style>
  <w:style w:type="character" w:customStyle="1" w:styleId="biblpage">
    <w:name w:val="bib_lpage"/>
    <w:rsid w:val="00CB6D54"/>
    <w:rPr>
      <w:bdr w:val="none" w:sz="0" w:space="0" w:color="auto"/>
      <w:shd w:val="clear" w:color="auto" w:fill="D9D9D9"/>
    </w:rPr>
  </w:style>
  <w:style w:type="character" w:customStyle="1" w:styleId="bibmedline">
    <w:name w:val="bib_medline"/>
    <w:rsid w:val="00CB6D54"/>
  </w:style>
  <w:style w:type="character" w:customStyle="1" w:styleId="bibnumber">
    <w:name w:val="bib_number"/>
    <w:rsid w:val="00CB6D54"/>
    <w:rPr>
      <w:bdr w:val="none" w:sz="0" w:space="0" w:color="auto"/>
      <w:shd w:val="clear" w:color="auto" w:fill="CCCCFF"/>
    </w:rPr>
  </w:style>
  <w:style w:type="character" w:customStyle="1" w:styleId="biborganization">
    <w:name w:val="bib_organization"/>
    <w:rsid w:val="00CB6D54"/>
    <w:rPr>
      <w:bdr w:val="none" w:sz="0" w:space="0" w:color="auto"/>
      <w:shd w:val="clear" w:color="auto" w:fill="CCFF99"/>
    </w:rPr>
  </w:style>
  <w:style w:type="character" w:customStyle="1" w:styleId="bibsubnum">
    <w:name w:val="bib_subnum"/>
    <w:basedOn w:val="bibbase"/>
    <w:rsid w:val="00CB6D54"/>
  </w:style>
  <w:style w:type="character" w:customStyle="1" w:styleId="bibsuffix">
    <w:name w:val="bib_suffix"/>
    <w:rsid w:val="00CB6D54"/>
  </w:style>
  <w:style w:type="character" w:customStyle="1" w:styleId="bibsuppl">
    <w:name w:val="bib_suppl"/>
    <w:rsid w:val="00CB6D54"/>
    <w:rPr>
      <w:bdr w:val="none" w:sz="0" w:space="0" w:color="auto"/>
      <w:shd w:val="clear" w:color="auto" w:fill="FFCC66"/>
    </w:rPr>
  </w:style>
  <w:style w:type="character" w:customStyle="1" w:styleId="bibsurname">
    <w:name w:val="bib_surname"/>
    <w:rsid w:val="00CB6D54"/>
    <w:rPr>
      <w:bdr w:val="none" w:sz="0" w:space="0" w:color="auto"/>
      <w:shd w:val="clear" w:color="auto" w:fill="CCFF99"/>
    </w:rPr>
  </w:style>
  <w:style w:type="character" w:customStyle="1" w:styleId="bibsurname-only">
    <w:name w:val="bib_surname-only"/>
    <w:rsid w:val="00CB6D54"/>
    <w:rPr>
      <w:rFonts w:ascii="Times New Roman" w:hAnsi="Times New Roman"/>
      <w:sz w:val="24"/>
      <w:szCs w:val="24"/>
      <w:bdr w:val="none" w:sz="0" w:space="0" w:color="auto"/>
      <w:shd w:val="clear" w:color="auto" w:fill="00FF00"/>
    </w:rPr>
  </w:style>
  <w:style w:type="character" w:customStyle="1" w:styleId="bibunpubl">
    <w:name w:val="bib_unpubl"/>
    <w:rsid w:val="00CB6D54"/>
  </w:style>
  <w:style w:type="character" w:customStyle="1" w:styleId="biburl">
    <w:name w:val="bib_url"/>
    <w:rsid w:val="00CB6D54"/>
    <w:rPr>
      <w:bdr w:val="none" w:sz="0" w:space="0" w:color="auto"/>
      <w:shd w:val="clear" w:color="auto" w:fill="CCFF66"/>
    </w:rPr>
  </w:style>
  <w:style w:type="character" w:customStyle="1" w:styleId="bibvolume">
    <w:name w:val="bib_volume"/>
    <w:rsid w:val="00CB6D54"/>
    <w:rPr>
      <w:bdr w:val="none" w:sz="0" w:space="0" w:color="auto"/>
      <w:shd w:val="clear" w:color="auto" w:fill="CCECFF"/>
    </w:rPr>
  </w:style>
  <w:style w:type="character" w:customStyle="1" w:styleId="bibyear">
    <w:name w:val="bib_year"/>
    <w:rsid w:val="00CB6D54"/>
    <w:rPr>
      <w:bdr w:val="none" w:sz="0" w:space="0" w:color="auto"/>
      <w:shd w:val="clear" w:color="auto" w:fill="FFCCFF"/>
    </w:rPr>
  </w:style>
  <w:style w:type="character" w:customStyle="1" w:styleId="citebase">
    <w:name w:val="cite_base"/>
    <w:rsid w:val="00CB6D54"/>
  </w:style>
  <w:style w:type="character" w:customStyle="1" w:styleId="citeapp">
    <w:name w:val="cite_app"/>
    <w:rsid w:val="00CB6D54"/>
    <w:rPr>
      <w:bdr w:val="none" w:sz="0" w:space="0" w:color="auto"/>
      <w:shd w:val="clear" w:color="auto" w:fill="CCFF33"/>
    </w:rPr>
  </w:style>
  <w:style w:type="character" w:customStyle="1" w:styleId="citebib">
    <w:name w:val="cite_bib"/>
    <w:rsid w:val="00CB6D54"/>
    <w:rPr>
      <w:bdr w:val="none" w:sz="0" w:space="0" w:color="auto"/>
      <w:shd w:val="clear" w:color="auto" w:fill="CCFFFF"/>
    </w:rPr>
  </w:style>
  <w:style w:type="character" w:customStyle="1" w:styleId="citebox">
    <w:name w:val="cite_box"/>
    <w:rsid w:val="00CB6D54"/>
    <w:rPr>
      <w:bdr w:val="none" w:sz="0" w:space="0" w:color="auto"/>
      <w:shd w:val="clear" w:color="auto" w:fill="9999FF"/>
    </w:rPr>
  </w:style>
  <w:style w:type="character" w:customStyle="1" w:styleId="citeen">
    <w:name w:val="cite_en"/>
    <w:rsid w:val="00CB6D54"/>
    <w:rPr>
      <w:bdr w:val="none" w:sz="0" w:space="0" w:color="auto"/>
      <w:shd w:val="clear" w:color="auto" w:fill="FFFF99"/>
      <w:vertAlign w:val="superscript"/>
    </w:rPr>
  </w:style>
  <w:style w:type="character" w:customStyle="1" w:styleId="citeeq">
    <w:name w:val="cite_eq"/>
    <w:rsid w:val="00CB6D54"/>
    <w:rPr>
      <w:bdr w:val="none" w:sz="0" w:space="0" w:color="auto"/>
      <w:shd w:val="clear" w:color="auto" w:fill="FFAE37"/>
    </w:rPr>
  </w:style>
  <w:style w:type="character" w:customStyle="1" w:styleId="citefig">
    <w:name w:val="cite_fig"/>
    <w:rsid w:val="00CB6D54"/>
    <w:rPr>
      <w:color w:val="auto"/>
      <w:bdr w:val="none" w:sz="0" w:space="0" w:color="auto"/>
      <w:shd w:val="clear" w:color="auto" w:fill="CCFFCC"/>
    </w:rPr>
  </w:style>
  <w:style w:type="character" w:customStyle="1" w:styleId="citefn">
    <w:name w:val="cite_fn"/>
    <w:rsid w:val="00CB6D54"/>
    <w:rPr>
      <w:color w:val="auto"/>
      <w:bdr w:val="none" w:sz="0" w:space="0" w:color="auto"/>
      <w:shd w:val="clear" w:color="auto" w:fill="FF99CC"/>
      <w:vertAlign w:val="baseline"/>
    </w:rPr>
  </w:style>
  <w:style w:type="character" w:customStyle="1" w:styleId="citesec">
    <w:name w:val="cite_sec"/>
    <w:rsid w:val="00CB6D54"/>
    <w:rPr>
      <w:bdr w:val="none" w:sz="0" w:space="0" w:color="auto"/>
      <w:shd w:val="clear" w:color="auto" w:fill="FFCCCC"/>
    </w:rPr>
  </w:style>
  <w:style w:type="character" w:customStyle="1" w:styleId="citetbl">
    <w:name w:val="cite_tbl"/>
    <w:rsid w:val="00CB6D54"/>
    <w:rPr>
      <w:color w:val="auto"/>
      <w:bdr w:val="none" w:sz="0" w:space="0" w:color="auto"/>
      <w:shd w:val="clear" w:color="auto" w:fill="FF9999"/>
    </w:rPr>
  </w:style>
  <w:style w:type="character" w:customStyle="1" w:styleId="citetfn">
    <w:name w:val="cite_tfn"/>
    <w:rsid w:val="00CB6D54"/>
    <w:rPr>
      <w:bdr w:val="none" w:sz="0" w:space="0" w:color="auto"/>
      <w:shd w:val="clear" w:color="auto" w:fill="FBBA79"/>
    </w:rPr>
  </w:style>
  <w:style w:type="character" w:customStyle="1" w:styleId="citefignomove">
    <w:name w:val="cite_fig_nomove"/>
    <w:rsid w:val="00CB6D54"/>
    <w:rPr>
      <w:rFonts w:ascii="Times New Roman" w:hAnsi="Times New Roman"/>
      <w:sz w:val="19"/>
      <w:bdr w:val="none" w:sz="0" w:space="0" w:color="auto"/>
      <w:shd w:val="clear" w:color="auto" w:fill="99CC00"/>
    </w:rPr>
  </w:style>
  <w:style w:type="character" w:customStyle="1" w:styleId="citetblnomove">
    <w:name w:val="cite_tbl_nomove"/>
    <w:rsid w:val="00CB6D54"/>
    <w:rPr>
      <w:rFonts w:ascii="Times New Roman" w:hAnsi="Times New Roman"/>
      <w:sz w:val="19"/>
      <w:bdr w:val="none" w:sz="0" w:space="0" w:color="auto"/>
      <w:shd w:val="clear" w:color="auto" w:fill="9966FF"/>
    </w:rPr>
  </w:style>
  <w:style w:type="character" w:customStyle="1" w:styleId="ContractNumber">
    <w:name w:val="Contract Number"/>
    <w:rsid w:val="00E84F0D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rsid w:val="00E84F0D"/>
    <w:rPr>
      <w:sz w:val="24"/>
      <w:szCs w:val="24"/>
      <w:bdr w:val="none" w:sz="0" w:space="0" w:color="auto"/>
      <w:shd w:val="clear" w:color="auto" w:fill="FFCC99"/>
    </w:rPr>
  </w:style>
  <w:style w:type="paragraph" w:customStyle="1" w:styleId="0-17List4Continued">
    <w:name w:val="0-17_List_4_Continued"/>
    <w:basedOn w:val="BaseText"/>
    <w:rsid w:val="00CB6D54"/>
    <w:pPr>
      <w:autoSpaceDE w:val="0"/>
      <w:autoSpaceDN w:val="0"/>
      <w:adjustRightInd w:val="0"/>
      <w:spacing w:after="180"/>
      <w:ind w:left="1800"/>
    </w:pPr>
  </w:style>
  <w:style w:type="paragraph" w:customStyle="1" w:styleId="0-12BulList3">
    <w:name w:val="0-12_Bul_List_3"/>
    <w:basedOn w:val="BaseText"/>
    <w:rsid w:val="00CB6D54"/>
    <w:pPr>
      <w:numPr>
        <w:ilvl w:val="2"/>
        <w:numId w:val="19"/>
      </w:numPr>
      <w:spacing w:after="80"/>
    </w:pPr>
  </w:style>
  <w:style w:type="paragraph" w:customStyle="1" w:styleId="0-15BulList4">
    <w:name w:val="0-15_Bul_List_4"/>
    <w:basedOn w:val="BaseText"/>
    <w:rsid w:val="00CB6D54"/>
    <w:pPr>
      <w:numPr>
        <w:ilvl w:val="3"/>
        <w:numId w:val="21"/>
      </w:numPr>
      <w:spacing w:after="80"/>
    </w:pPr>
  </w:style>
  <w:style w:type="paragraph" w:customStyle="1" w:styleId="3-10Preformat">
    <w:name w:val="3-10_Preformat"/>
    <w:basedOn w:val="BaseText"/>
    <w:rsid w:val="00CB6D54"/>
    <w:pPr>
      <w:spacing w:after="180"/>
    </w:pPr>
    <w:rPr>
      <w:rFonts w:ascii="Consolas" w:hAnsi="Consolas"/>
    </w:rPr>
  </w:style>
  <w:style w:type="paragraph" w:customStyle="1" w:styleId="0-05ListTitle">
    <w:name w:val="0-05_List_Title"/>
    <w:basedOn w:val="BaseText"/>
    <w:rsid w:val="00CB6D54"/>
    <w:pPr>
      <w:spacing w:after="180"/>
    </w:pPr>
    <w:rPr>
      <w:b/>
    </w:rPr>
  </w:style>
  <w:style w:type="paragraph" w:customStyle="1" w:styleId="BoxTextNoTitle">
    <w:name w:val="Box_Text_No_Title"/>
    <w:basedOn w:val="BaseText"/>
    <w:rsid w:val="00E84F0D"/>
    <w:pPr>
      <w:shd w:val="clear" w:color="auto" w:fill="E6E6E6"/>
      <w:ind w:left="360" w:right="360"/>
    </w:pPr>
  </w:style>
  <w:style w:type="paragraph" w:customStyle="1" w:styleId="0-23BoxList1">
    <w:name w:val="0-23_Box_List1"/>
    <w:basedOn w:val="0-22BoxText"/>
    <w:rsid w:val="00CB6D54"/>
    <w:pPr>
      <w:ind w:left="720" w:hanging="360"/>
    </w:pPr>
    <w:rPr>
      <w:rFonts w:eastAsia="MS Mincho"/>
    </w:rPr>
  </w:style>
  <w:style w:type="paragraph" w:customStyle="1" w:styleId="0-24BoxList2">
    <w:name w:val="0-24_Box_List2"/>
    <w:basedOn w:val="0-23BoxList1"/>
    <w:rsid w:val="00CB6D54"/>
    <w:pPr>
      <w:ind w:left="1080"/>
    </w:pPr>
  </w:style>
  <w:style w:type="paragraph" w:customStyle="1" w:styleId="3-11FigAltText">
    <w:name w:val="3-11_Fig_Alt_Text"/>
    <w:basedOn w:val="BaseText"/>
    <w:rsid w:val="00CB6D54"/>
    <w:pPr>
      <w:spacing w:after="120"/>
    </w:pPr>
    <w:rPr>
      <w:rFonts w:eastAsia="SimSun"/>
      <w:sz w:val="22"/>
      <w:lang w:eastAsia="zh-CN"/>
    </w:rPr>
  </w:style>
  <w:style w:type="paragraph" w:customStyle="1" w:styleId="0-27TableAltText">
    <w:name w:val="0-27_Table_Alt_Text"/>
    <w:basedOn w:val="BaseText"/>
    <w:rsid w:val="00CB6D54"/>
    <w:pPr>
      <w:spacing w:after="120"/>
    </w:pPr>
    <w:rPr>
      <w:rFonts w:eastAsia="SimSun"/>
      <w:sz w:val="22"/>
      <w:lang w:eastAsia="zh-CN"/>
    </w:rPr>
  </w:style>
  <w:style w:type="paragraph" w:customStyle="1" w:styleId="2-01ProfileTitle">
    <w:name w:val="2-01_Profile_Title"/>
    <w:basedOn w:val="BaseHeading"/>
    <w:rsid w:val="00CB6D54"/>
    <w:pPr>
      <w:spacing w:after="320"/>
      <w:jc w:val="center"/>
    </w:pPr>
    <w:rPr>
      <w:b/>
      <w:sz w:val="40"/>
    </w:rPr>
  </w:style>
  <w:style w:type="paragraph" w:customStyle="1" w:styleId="1-05PublicationDate">
    <w:name w:val="1-05_Publication_Date"/>
    <w:basedOn w:val="BaseText"/>
    <w:rsid w:val="00CB6D54"/>
    <w:pPr>
      <w:spacing w:before="360"/>
      <w:jc w:val="center"/>
    </w:pPr>
  </w:style>
  <w:style w:type="paragraph" w:customStyle="1" w:styleId="1-09PublicationDepartment">
    <w:name w:val="1-09_Publication_Department"/>
    <w:basedOn w:val="BaseText"/>
    <w:qFormat/>
    <w:rsid w:val="00CB6D54"/>
    <w:pPr>
      <w:jc w:val="center"/>
    </w:pPr>
  </w:style>
  <w:style w:type="paragraph" w:customStyle="1" w:styleId="1-07PublicationDivision">
    <w:name w:val="1-07_Publication_Division"/>
    <w:basedOn w:val="BaseText"/>
    <w:rsid w:val="00CB6D54"/>
    <w:pPr>
      <w:jc w:val="center"/>
    </w:pPr>
  </w:style>
  <w:style w:type="paragraph" w:customStyle="1" w:styleId="1-08PublicationInstitute">
    <w:name w:val="1-08_Publication_Institute"/>
    <w:basedOn w:val="BaseText"/>
    <w:rsid w:val="00CB6D54"/>
    <w:pPr>
      <w:jc w:val="center"/>
    </w:pPr>
  </w:style>
  <w:style w:type="paragraph" w:customStyle="1" w:styleId="1-06PublicationOffice">
    <w:name w:val="1-06_Publication_Office"/>
    <w:basedOn w:val="BaseText"/>
    <w:rsid w:val="00CB6D54"/>
    <w:pPr>
      <w:spacing w:before="2000"/>
      <w:jc w:val="center"/>
    </w:pPr>
  </w:style>
  <w:style w:type="paragraph" w:customStyle="1" w:styleId="1-01PublisherName">
    <w:name w:val="1-01_Publisher_Name"/>
    <w:basedOn w:val="BaseText"/>
    <w:rsid w:val="00CB6D54"/>
    <w:pPr>
      <w:spacing w:before="2000"/>
      <w:jc w:val="center"/>
    </w:pPr>
  </w:style>
  <w:style w:type="paragraph" w:customStyle="1" w:styleId="1-13ContribAffiliation">
    <w:name w:val="1-13_Contrib_Affiliation"/>
    <w:basedOn w:val="BaseText"/>
    <w:rsid w:val="00CB6D54"/>
    <w:pPr>
      <w:spacing w:before="240"/>
    </w:pPr>
    <w:rPr>
      <w:b/>
    </w:rPr>
  </w:style>
  <w:style w:type="paragraph" w:customStyle="1" w:styleId="1-10ContribHead">
    <w:name w:val="1-10_Contrib_Head"/>
    <w:basedOn w:val="BaseText"/>
    <w:rsid w:val="00CB6D54"/>
    <w:pPr>
      <w:spacing w:before="240" w:after="240"/>
      <w:jc w:val="center"/>
    </w:pPr>
    <w:rPr>
      <w:b/>
      <w:sz w:val="28"/>
    </w:rPr>
  </w:style>
  <w:style w:type="paragraph" w:customStyle="1" w:styleId="4-03GlossaryEntry">
    <w:name w:val="4-03_Glossary_Entry"/>
    <w:basedOn w:val="BaseText"/>
    <w:rsid w:val="00CB6D54"/>
    <w:pPr>
      <w:spacing w:after="180"/>
    </w:pPr>
    <w:rPr>
      <w:rFonts w:eastAsia="SimSun"/>
      <w:lang w:eastAsia="zh-CN"/>
    </w:rPr>
  </w:style>
  <w:style w:type="paragraph" w:customStyle="1" w:styleId="4-01GlossaryHead">
    <w:name w:val="4-01_Glossary_Head"/>
    <w:basedOn w:val="BaseHeading"/>
    <w:rsid w:val="00E47A50"/>
    <w:pPr>
      <w:spacing w:after="240"/>
      <w:jc w:val="center"/>
    </w:pPr>
    <w:rPr>
      <w:rFonts w:eastAsia="SimSun"/>
      <w:b/>
      <w:lang w:eastAsia="zh-CN"/>
    </w:rPr>
  </w:style>
  <w:style w:type="paragraph" w:customStyle="1" w:styleId="4-02GlossarySection">
    <w:name w:val="4-02_Glossary_Section"/>
    <w:basedOn w:val="BaseText"/>
    <w:rsid w:val="00CB6D54"/>
    <w:pPr>
      <w:spacing w:after="180"/>
    </w:pPr>
    <w:rPr>
      <w:rFonts w:eastAsia="SimSun"/>
      <w:b/>
      <w:lang w:eastAsia="zh-CN"/>
    </w:rPr>
  </w:style>
  <w:style w:type="character" w:customStyle="1" w:styleId="afcity">
    <w:name w:val="af_city"/>
    <w:rsid w:val="00CB6D54"/>
    <w:rPr>
      <w:bdr w:val="none" w:sz="0" w:space="0" w:color="auto"/>
      <w:shd w:val="clear" w:color="auto" w:fill="81E7FF"/>
    </w:rPr>
  </w:style>
  <w:style w:type="character" w:customStyle="1" w:styleId="afpostcode">
    <w:name w:val="af_postcode"/>
    <w:rsid w:val="00CB6D54"/>
    <w:rPr>
      <w:bdr w:val="none" w:sz="0" w:space="0" w:color="auto"/>
      <w:shd w:val="clear" w:color="auto" w:fill="FF75FF"/>
    </w:rPr>
  </w:style>
  <w:style w:type="character" w:customStyle="1" w:styleId="afstate">
    <w:name w:val="af_state"/>
    <w:rsid w:val="00CB6D54"/>
    <w:rPr>
      <w:bdr w:val="none" w:sz="0" w:space="0" w:color="auto"/>
      <w:shd w:val="clear" w:color="auto" w:fill="75FF75"/>
    </w:rPr>
  </w:style>
  <w:style w:type="character" w:customStyle="1" w:styleId="aumember">
    <w:name w:val="au_member"/>
    <w:rsid w:val="00CB6D54"/>
    <w:rPr>
      <w:bdr w:val="none" w:sz="0" w:space="0" w:color="auto"/>
      <w:shd w:val="clear" w:color="auto" w:fill="FF99CC"/>
    </w:rPr>
  </w:style>
  <w:style w:type="character" w:customStyle="1" w:styleId="bibaccess-date">
    <w:name w:val="bib_access-date"/>
    <w:rsid w:val="00CB6D54"/>
    <w:rPr>
      <w:bdr w:val="none" w:sz="0" w:space="0" w:color="auto"/>
      <w:shd w:val="clear" w:color="auto" w:fill="C099F9"/>
    </w:rPr>
  </w:style>
  <w:style w:type="character" w:customStyle="1" w:styleId="bibalt-year">
    <w:name w:val="bib_alt-year"/>
    <w:rsid w:val="00CB6D54"/>
    <w:rPr>
      <w:szCs w:val="24"/>
      <w:bdr w:val="none" w:sz="0" w:space="0" w:color="auto"/>
      <w:shd w:val="clear" w:color="auto" w:fill="CC99FF"/>
    </w:rPr>
  </w:style>
  <w:style w:type="character" w:customStyle="1" w:styleId="bibbook">
    <w:name w:val="bib_book"/>
    <w:rsid w:val="00CB6D54"/>
    <w:rPr>
      <w:bdr w:val="none" w:sz="0" w:space="0" w:color="auto"/>
      <w:shd w:val="clear" w:color="auto" w:fill="99CCFF"/>
    </w:rPr>
  </w:style>
  <w:style w:type="character" w:customStyle="1" w:styleId="bibchapterno">
    <w:name w:val="bib_chapterno"/>
    <w:rsid w:val="00CB6D54"/>
    <w:rPr>
      <w:bdr w:val="none" w:sz="0" w:space="0" w:color="auto"/>
      <w:shd w:val="clear" w:color="auto" w:fill="D9D9D9"/>
    </w:rPr>
  </w:style>
  <w:style w:type="character" w:customStyle="1" w:styleId="bibchaptertitle">
    <w:name w:val="bib_chaptertitle"/>
    <w:rsid w:val="00CB6D54"/>
    <w:rPr>
      <w:bdr w:val="none" w:sz="0" w:space="0" w:color="auto"/>
      <w:shd w:val="clear" w:color="auto" w:fill="FF9D5B"/>
    </w:rPr>
  </w:style>
  <w:style w:type="character" w:customStyle="1" w:styleId="bibconfacronym">
    <w:name w:val="bib_confacronym"/>
    <w:rsid w:val="00CB6D54"/>
    <w:rPr>
      <w:bdr w:val="none" w:sz="0" w:space="0" w:color="auto"/>
      <w:shd w:val="clear" w:color="auto" w:fill="FD77F3"/>
    </w:rPr>
  </w:style>
  <w:style w:type="character" w:customStyle="1" w:styleId="bibconfdate">
    <w:name w:val="bib_confdate"/>
    <w:rsid w:val="00CB6D54"/>
    <w:rPr>
      <w:bdr w:val="none" w:sz="0" w:space="0" w:color="auto"/>
      <w:shd w:val="clear" w:color="auto" w:fill="3CE0C1"/>
    </w:rPr>
  </w:style>
  <w:style w:type="character" w:customStyle="1" w:styleId="bibconference">
    <w:name w:val="bib_conference"/>
    <w:rsid w:val="00CB6D54"/>
    <w:rPr>
      <w:bdr w:val="none" w:sz="0" w:space="0" w:color="auto"/>
      <w:shd w:val="clear" w:color="auto" w:fill="9CB3FE"/>
    </w:rPr>
  </w:style>
  <w:style w:type="character" w:customStyle="1" w:styleId="bibconflocation">
    <w:name w:val="bib_conflocation"/>
    <w:rsid w:val="00CB6D54"/>
    <w:rPr>
      <w:bdr w:val="none" w:sz="0" w:space="0" w:color="auto"/>
      <w:shd w:val="clear" w:color="auto" w:fill="EC493C"/>
    </w:rPr>
  </w:style>
  <w:style w:type="character" w:customStyle="1" w:styleId="bibconfpaper">
    <w:name w:val="bib_confpaper"/>
    <w:rsid w:val="00CB6D54"/>
    <w:rPr>
      <w:bdr w:val="none" w:sz="0" w:space="0" w:color="auto"/>
      <w:shd w:val="clear" w:color="auto" w:fill="61FF65"/>
    </w:rPr>
  </w:style>
  <w:style w:type="character" w:customStyle="1" w:styleId="bibconfproceedings">
    <w:name w:val="bib_confproceedings"/>
    <w:rsid w:val="00CB6D54"/>
    <w:rPr>
      <w:bdr w:val="none" w:sz="0" w:space="0" w:color="auto"/>
      <w:shd w:val="clear" w:color="auto" w:fill="FDBA35"/>
    </w:rPr>
  </w:style>
  <w:style w:type="character" w:customStyle="1" w:styleId="bibday">
    <w:name w:val="bib_day"/>
    <w:rsid w:val="00CB6D54"/>
    <w:rPr>
      <w:bdr w:val="none" w:sz="0" w:space="0" w:color="auto"/>
      <w:shd w:val="clear" w:color="auto" w:fill="FFFF66"/>
    </w:rPr>
  </w:style>
  <w:style w:type="character" w:customStyle="1" w:styleId="bibed-etal">
    <w:name w:val="bib_ed-etal"/>
    <w:rsid w:val="00CB6D54"/>
    <w:rPr>
      <w:bdr w:val="none" w:sz="0" w:space="0" w:color="auto"/>
      <w:shd w:val="clear" w:color="auto" w:fill="00F4EE"/>
    </w:rPr>
  </w:style>
  <w:style w:type="character" w:customStyle="1" w:styleId="bibed-fname">
    <w:name w:val="bib_ed-fname"/>
    <w:rsid w:val="00CB6D54"/>
    <w:rPr>
      <w:bdr w:val="none" w:sz="0" w:space="0" w:color="auto"/>
      <w:shd w:val="clear" w:color="auto" w:fill="FFFFB7"/>
    </w:rPr>
  </w:style>
  <w:style w:type="character" w:customStyle="1" w:styleId="bibeditionno">
    <w:name w:val="bib_editionno"/>
    <w:rsid w:val="00CB6D54"/>
    <w:rPr>
      <w:bdr w:val="none" w:sz="0" w:space="0" w:color="auto"/>
      <w:shd w:val="clear" w:color="auto" w:fill="FFCC00"/>
    </w:rPr>
  </w:style>
  <w:style w:type="character" w:customStyle="1" w:styleId="bibed-organization">
    <w:name w:val="bib_ed-organization"/>
    <w:rsid w:val="00CB6D54"/>
    <w:rPr>
      <w:bdr w:val="none" w:sz="0" w:space="0" w:color="auto"/>
      <w:shd w:val="clear" w:color="auto" w:fill="FCAAC3"/>
    </w:rPr>
  </w:style>
  <w:style w:type="character" w:customStyle="1" w:styleId="bibed-suffix">
    <w:name w:val="bib_ed-suffix"/>
    <w:rsid w:val="00CB6D54"/>
    <w:rPr>
      <w:bdr w:val="none" w:sz="0" w:space="0" w:color="auto"/>
      <w:shd w:val="clear" w:color="auto" w:fill="CCFFCC"/>
    </w:rPr>
  </w:style>
  <w:style w:type="character" w:customStyle="1" w:styleId="bibed-surname">
    <w:name w:val="bib_ed-surname"/>
    <w:rsid w:val="00CB6D54"/>
    <w:rPr>
      <w:bdr w:val="none" w:sz="0" w:space="0" w:color="auto"/>
      <w:shd w:val="clear" w:color="auto" w:fill="FFFF00"/>
    </w:rPr>
  </w:style>
  <w:style w:type="character" w:customStyle="1" w:styleId="bibinstitution">
    <w:name w:val="bib_institution"/>
    <w:rsid w:val="00CB6D54"/>
    <w:rPr>
      <w:bdr w:val="none" w:sz="0" w:space="0" w:color="auto"/>
      <w:shd w:val="clear" w:color="auto" w:fill="CCFFCC"/>
    </w:rPr>
  </w:style>
  <w:style w:type="character" w:customStyle="1" w:styleId="bibisbn">
    <w:name w:val="bib_isbn"/>
    <w:rsid w:val="00CB6D54"/>
    <w:rPr>
      <w:shd w:val="clear" w:color="auto" w:fill="D9D9D9"/>
    </w:rPr>
  </w:style>
  <w:style w:type="character" w:customStyle="1" w:styleId="biblocation">
    <w:name w:val="bib_location"/>
    <w:rsid w:val="00CB6D54"/>
    <w:rPr>
      <w:bdr w:val="none" w:sz="0" w:space="0" w:color="auto"/>
      <w:shd w:val="clear" w:color="auto" w:fill="FFCCCC"/>
    </w:rPr>
  </w:style>
  <w:style w:type="character" w:customStyle="1" w:styleId="bibmonth">
    <w:name w:val="bib_month"/>
    <w:rsid w:val="00CB6D54"/>
    <w:rPr>
      <w:szCs w:val="24"/>
      <w:bdr w:val="none" w:sz="0" w:space="0" w:color="auto"/>
      <w:shd w:val="clear" w:color="auto" w:fill="CCFF33"/>
    </w:rPr>
  </w:style>
  <w:style w:type="character" w:customStyle="1" w:styleId="bibpagecount">
    <w:name w:val="bib_pagecount"/>
    <w:rsid w:val="00CB6D54"/>
    <w:rPr>
      <w:bdr w:val="none" w:sz="0" w:space="0" w:color="auto"/>
      <w:shd w:val="clear" w:color="auto" w:fill="00FF00"/>
    </w:rPr>
  </w:style>
  <w:style w:type="character" w:customStyle="1" w:styleId="bibpapernumber">
    <w:name w:val="bib_papernumber"/>
    <w:rsid w:val="00CB6D54"/>
    <w:rPr>
      <w:bdr w:val="none" w:sz="0" w:space="0" w:color="auto"/>
      <w:shd w:val="clear" w:color="auto" w:fill="FFFF66"/>
    </w:rPr>
  </w:style>
  <w:style w:type="character" w:customStyle="1" w:styleId="bibpatent">
    <w:name w:val="bib_patent"/>
    <w:rsid w:val="00CB6D54"/>
    <w:rPr>
      <w:bdr w:val="none" w:sz="0" w:space="0" w:color="auto"/>
      <w:shd w:val="clear" w:color="auto" w:fill="66FFCC"/>
    </w:rPr>
  </w:style>
  <w:style w:type="character" w:customStyle="1" w:styleId="bibpublisher">
    <w:name w:val="bib_publisher"/>
    <w:rsid w:val="00CB6D54"/>
    <w:rPr>
      <w:bdr w:val="none" w:sz="0" w:space="0" w:color="auto"/>
      <w:shd w:val="clear" w:color="auto" w:fill="FF99CC"/>
    </w:rPr>
  </w:style>
  <w:style w:type="character" w:customStyle="1" w:styleId="bibreportnum">
    <w:name w:val="bib_reportnum"/>
    <w:rsid w:val="00CB6D54"/>
    <w:rPr>
      <w:bdr w:val="none" w:sz="0" w:space="0" w:color="auto"/>
      <w:shd w:val="clear" w:color="auto" w:fill="CCCCFF"/>
    </w:rPr>
  </w:style>
  <w:style w:type="character" w:customStyle="1" w:styleId="bibschool">
    <w:name w:val="bib_school"/>
    <w:rsid w:val="00CB6D54"/>
    <w:rPr>
      <w:bdr w:val="none" w:sz="0" w:space="0" w:color="auto"/>
      <w:shd w:val="clear" w:color="auto" w:fill="FFCC66"/>
    </w:rPr>
  </w:style>
  <w:style w:type="character" w:customStyle="1" w:styleId="bibseries">
    <w:name w:val="bib_series"/>
    <w:rsid w:val="00CB6D54"/>
    <w:rPr>
      <w:shd w:val="clear" w:color="auto" w:fill="FFCC99"/>
    </w:rPr>
  </w:style>
  <w:style w:type="character" w:customStyle="1" w:styleId="bibseriesno">
    <w:name w:val="bib_seriesno"/>
    <w:rsid w:val="00CB6D54"/>
    <w:rPr>
      <w:shd w:val="clear" w:color="auto" w:fill="FFFF99"/>
    </w:rPr>
  </w:style>
  <w:style w:type="character" w:customStyle="1" w:styleId="bibtitle">
    <w:name w:val="bib_title"/>
    <w:rsid w:val="00CB6D54"/>
    <w:rPr>
      <w:effect w:val="none"/>
      <w:bdr w:val="none" w:sz="0" w:space="0" w:color="auto"/>
      <w:shd w:val="clear" w:color="auto" w:fill="FF9966"/>
    </w:rPr>
  </w:style>
  <w:style w:type="character" w:customStyle="1" w:styleId="bibtrans">
    <w:name w:val="bib_trans"/>
    <w:rsid w:val="00CB6D54"/>
    <w:rPr>
      <w:shd w:val="clear" w:color="auto" w:fill="99CC00"/>
    </w:rPr>
  </w:style>
  <w:style w:type="character" w:customStyle="1" w:styleId="bibvolcount">
    <w:name w:val="bib_volcount"/>
    <w:rsid w:val="00CB6D54"/>
    <w:rPr>
      <w:bdr w:val="none" w:sz="0" w:space="0" w:color="auto"/>
      <w:shd w:val="clear" w:color="auto" w:fill="00FF00"/>
    </w:rPr>
  </w:style>
  <w:style w:type="character" w:customStyle="1" w:styleId="citesection">
    <w:name w:val="cite_section"/>
    <w:rsid w:val="00CB6D54"/>
    <w:rPr>
      <w:bdr w:val="none" w:sz="0" w:space="0" w:color="auto"/>
      <w:shd w:val="clear" w:color="auto" w:fill="FF7C80"/>
    </w:rPr>
  </w:style>
  <w:style w:type="paragraph" w:customStyle="1" w:styleId="1-11Contributor">
    <w:name w:val="1-11_Contributor"/>
    <w:basedOn w:val="BaseText"/>
    <w:rsid w:val="00CB6D54"/>
  </w:style>
  <w:style w:type="paragraph" w:customStyle="1" w:styleId="1-12ContributorContributions">
    <w:name w:val="1-12_Contributor_Contributions"/>
    <w:basedOn w:val="BaseText"/>
    <w:rsid w:val="00CB6D54"/>
    <w:rPr>
      <w:i/>
    </w:rPr>
  </w:style>
  <w:style w:type="paragraph" w:customStyle="1" w:styleId="DefinitionList">
    <w:name w:val="Definition_List"/>
    <w:basedOn w:val="BaseText"/>
    <w:rsid w:val="00E84F0D"/>
    <w:pPr>
      <w:ind w:left="720"/>
    </w:pPr>
  </w:style>
  <w:style w:type="paragraph" w:customStyle="1" w:styleId="0-26TableTitleContinued">
    <w:name w:val="0-26_Table_Title_Continued"/>
    <w:basedOn w:val="BaseText"/>
    <w:rsid w:val="00CB6D54"/>
    <w:pPr>
      <w:keepNext/>
    </w:pPr>
    <w:rPr>
      <w:b/>
      <w:sz w:val="22"/>
    </w:rPr>
  </w:style>
  <w:style w:type="paragraph" w:customStyle="1" w:styleId="0-01AbbreviationsTitle">
    <w:name w:val="0-01_Abbreviations_Title"/>
    <w:basedOn w:val="BaseHeading"/>
    <w:rsid w:val="00E47A50"/>
    <w:pPr>
      <w:spacing w:after="240"/>
      <w:jc w:val="center"/>
    </w:pPr>
    <w:rPr>
      <w:b/>
    </w:rPr>
  </w:style>
  <w:style w:type="paragraph" w:customStyle="1" w:styleId="4-15BibliographyHead">
    <w:name w:val="4-15_Bibliography_Head"/>
    <w:basedOn w:val="4-12ReferenceHead"/>
    <w:rsid w:val="00CB6D54"/>
    <w:pPr>
      <w:autoSpaceDE w:val="0"/>
      <w:autoSpaceDN w:val="0"/>
      <w:adjustRightInd w:val="0"/>
    </w:pPr>
  </w:style>
  <w:style w:type="paragraph" w:customStyle="1" w:styleId="4-18Endnote">
    <w:name w:val="4-18_Endnote"/>
    <w:basedOn w:val="BaseText"/>
    <w:rsid w:val="00CB6D54"/>
    <w:rPr>
      <w:sz w:val="20"/>
    </w:rPr>
  </w:style>
  <w:style w:type="paragraph" w:customStyle="1" w:styleId="1-22ForewordText">
    <w:name w:val="1-22_Foreword_Text"/>
    <w:basedOn w:val="BaseText"/>
    <w:rsid w:val="00CB6D54"/>
    <w:pPr>
      <w:spacing w:after="120"/>
    </w:pPr>
  </w:style>
  <w:style w:type="paragraph" w:customStyle="1" w:styleId="1-21ForewordTitle">
    <w:name w:val="1-21_Foreword_Title"/>
    <w:basedOn w:val="BaseHeading"/>
    <w:rsid w:val="00CB6D54"/>
    <w:pPr>
      <w:spacing w:after="240"/>
      <w:jc w:val="center"/>
    </w:pPr>
    <w:rPr>
      <w:b/>
    </w:rPr>
  </w:style>
  <w:style w:type="paragraph" w:customStyle="1" w:styleId="3-01MonographTitle">
    <w:name w:val="3-01_Monograph_Title"/>
    <w:basedOn w:val="BaseHeading"/>
    <w:rsid w:val="00CB6D54"/>
    <w:rPr>
      <w:b/>
      <w:sz w:val="40"/>
    </w:rPr>
  </w:style>
  <w:style w:type="paragraph" w:customStyle="1" w:styleId="3-14PartNumber">
    <w:name w:val="3-14_Part_Number"/>
    <w:basedOn w:val="BaseHeading"/>
    <w:rsid w:val="00CB6D54"/>
    <w:rPr>
      <w:b/>
      <w:sz w:val="40"/>
    </w:rPr>
  </w:style>
  <w:style w:type="paragraph" w:customStyle="1" w:styleId="1-16AbstractHead2">
    <w:name w:val="1-16_Abstract_Head2"/>
    <w:basedOn w:val="BaseHeading"/>
    <w:rsid w:val="00CB6D54"/>
    <w:pPr>
      <w:outlineLvl w:val="1"/>
    </w:pPr>
    <w:rPr>
      <w:b/>
    </w:rPr>
  </w:style>
  <w:style w:type="paragraph" w:customStyle="1" w:styleId="1-17AbstractHead3">
    <w:name w:val="1-17_Abstract_Head3"/>
    <w:basedOn w:val="BaseHeading"/>
    <w:rsid w:val="00CB6D54"/>
    <w:pPr>
      <w:outlineLvl w:val="2"/>
    </w:pPr>
    <w:rPr>
      <w:b/>
      <w:sz w:val="24"/>
    </w:rPr>
  </w:style>
  <w:style w:type="paragraph" w:customStyle="1" w:styleId="1-18AbstractHead4">
    <w:name w:val="1-18_Abstract_Head4"/>
    <w:basedOn w:val="BaseHeading"/>
    <w:rsid w:val="00CB6D54"/>
    <w:pPr>
      <w:outlineLvl w:val="3"/>
    </w:pPr>
    <w:rPr>
      <w:b/>
      <w:sz w:val="22"/>
    </w:rPr>
  </w:style>
  <w:style w:type="paragraph" w:customStyle="1" w:styleId="1-23FrontMatterHead1">
    <w:name w:val="1-23_FrontMatter_Head1"/>
    <w:basedOn w:val="BaseHeading"/>
    <w:rsid w:val="00CB6D54"/>
    <w:pPr>
      <w:spacing w:after="240"/>
      <w:jc w:val="center"/>
    </w:pPr>
    <w:rPr>
      <w:b/>
      <w:sz w:val="32"/>
    </w:rPr>
  </w:style>
  <w:style w:type="paragraph" w:customStyle="1" w:styleId="0-13NumList3">
    <w:name w:val="0-13_Num_List_3"/>
    <w:basedOn w:val="BaseText"/>
    <w:rsid w:val="00CB6D54"/>
    <w:pPr>
      <w:numPr>
        <w:ilvl w:val="2"/>
        <w:numId w:val="22"/>
      </w:numPr>
      <w:spacing w:after="80"/>
    </w:pPr>
  </w:style>
  <w:style w:type="paragraph" w:customStyle="1" w:styleId="0-31TableSource">
    <w:name w:val="0-31_Table_Source"/>
    <w:basedOn w:val="BaseText"/>
    <w:rsid w:val="00CB6D54"/>
    <w:rPr>
      <w:sz w:val="18"/>
    </w:rPr>
  </w:style>
  <w:style w:type="paragraph" w:customStyle="1" w:styleId="2-07ListingText">
    <w:name w:val="2-07_Listing_Text"/>
    <w:basedOn w:val="BaseText"/>
    <w:rsid w:val="00CB6D54"/>
    <w:pPr>
      <w:spacing w:after="120"/>
    </w:pPr>
  </w:style>
  <w:style w:type="paragraph" w:customStyle="1" w:styleId="1-24FrontMatterHead2">
    <w:name w:val="1-24_FrontMatter_Head2"/>
    <w:basedOn w:val="BaseHeading"/>
    <w:rsid w:val="00CB6D54"/>
    <w:pPr>
      <w:outlineLvl w:val="1"/>
    </w:pPr>
    <w:rPr>
      <w:b/>
    </w:rPr>
  </w:style>
  <w:style w:type="paragraph" w:customStyle="1" w:styleId="1-25FrontMatterPara">
    <w:name w:val="1-25_FrontMatter_Para"/>
    <w:basedOn w:val="BaseText"/>
    <w:rsid w:val="00CB6D54"/>
    <w:pPr>
      <w:spacing w:after="120"/>
    </w:pPr>
  </w:style>
  <w:style w:type="paragraph" w:customStyle="1" w:styleId="0-16NumList4">
    <w:name w:val="0-16_Num_List_4"/>
    <w:basedOn w:val="BaseText"/>
    <w:rsid w:val="00CB6D54"/>
    <w:pPr>
      <w:numPr>
        <w:ilvl w:val="3"/>
        <w:numId w:val="22"/>
      </w:numPr>
      <w:spacing w:after="80"/>
    </w:pPr>
  </w:style>
  <w:style w:type="paragraph" w:customStyle="1" w:styleId="4-07AppendixHead3">
    <w:name w:val="4-07_Appendix_Head_3"/>
    <w:basedOn w:val="BaseHeading"/>
    <w:rsid w:val="00CB6D54"/>
    <w:pPr>
      <w:numPr>
        <w:ilvl w:val="3"/>
        <w:numId w:val="34"/>
      </w:numPr>
      <w:spacing w:before="180" w:after="120"/>
      <w:outlineLvl w:val="3"/>
    </w:pPr>
    <w:rPr>
      <w:b/>
      <w:i/>
      <w:sz w:val="20"/>
    </w:rPr>
  </w:style>
  <w:style w:type="paragraph" w:customStyle="1" w:styleId="0-10NumList2">
    <w:name w:val="0-10_Num_List_2"/>
    <w:basedOn w:val="BaseText"/>
    <w:rsid w:val="00CB6D54"/>
    <w:pPr>
      <w:numPr>
        <w:ilvl w:val="1"/>
        <w:numId w:val="22"/>
      </w:numPr>
      <w:spacing w:after="80"/>
    </w:pPr>
  </w:style>
  <w:style w:type="paragraph" w:customStyle="1" w:styleId="0-07NumList1">
    <w:name w:val="0-07_Num_List_1"/>
    <w:basedOn w:val="BaseText"/>
    <w:rsid w:val="00CB6D54"/>
    <w:pPr>
      <w:numPr>
        <w:numId w:val="22"/>
      </w:numPr>
      <w:spacing w:after="80"/>
    </w:pPr>
  </w:style>
  <w:style w:type="paragraph" w:customStyle="1" w:styleId="4-10AcknowledgementHead">
    <w:name w:val="4-10_Acknowledgement_Head"/>
    <w:basedOn w:val="BaseHeading"/>
    <w:rsid w:val="00E47A50"/>
    <w:pPr>
      <w:spacing w:before="240" w:after="280"/>
    </w:pPr>
    <w:rPr>
      <w:b/>
    </w:rPr>
  </w:style>
  <w:style w:type="paragraph" w:customStyle="1" w:styleId="4-08AppendixHead4">
    <w:name w:val="4-08_Appendix_Head_4"/>
    <w:basedOn w:val="BaseHeading"/>
    <w:next w:val="Normal"/>
    <w:rsid w:val="00CB6D54"/>
    <w:pPr>
      <w:numPr>
        <w:ilvl w:val="4"/>
        <w:numId w:val="34"/>
      </w:numPr>
      <w:spacing w:before="180" w:after="120"/>
      <w:outlineLvl w:val="4"/>
    </w:pPr>
    <w:rPr>
      <w:i/>
      <w:sz w:val="20"/>
      <w:szCs w:val="20"/>
    </w:rPr>
  </w:style>
  <w:style w:type="paragraph" w:customStyle="1" w:styleId="0-34BlankPage">
    <w:name w:val="0-34_Blank_Page"/>
    <w:basedOn w:val="BaseText"/>
    <w:rsid w:val="00CB6D54"/>
    <w:pPr>
      <w:spacing w:before="4080"/>
      <w:jc w:val="center"/>
    </w:pPr>
    <w:rPr>
      <w:b/>
    </w:rPr>
  </w:style>
  <w:style w:type="paragraph" w:customStyle="1" w:styleId="0-35Non-XMLText">
    <w:name w:val="0-35_Non-XML_Text"/>
    <w:basedOn w:val="BaseText"/>
    <w:rsid w:val="00CB6D54"/>
    <w:pPr>
      <w:suppressLineNumbers/>
    </w:pPr>
  </w:style>
  <w:style w:type="paragraph" w:styleId="TOC3">
    <w:name w:val="toc 3"/>
    <w:uiPriority w:val="39"/>
    <w:rsid w:val="00CB6D54"/>
    <w:pPr>
      <w:tabs>
        <w:tab w:val="right" w:leader="dot" w:pos="9360"/>
      </w:tabs>
      <w:ind w:left="1296" w:right="720" w:hanging="576"/>
    </w:pPr>
    <w:rPr>
      <w:rFonts w:eastAsia="MS Mincho"/>
      <w:noProof/>
      <w:lang w:eastAsia="ja-JP"/>
    </w:rPr>
  </w:style>
  <w:style w:type="paragraph" w:styleId="TableofFigures">
    <w:name w:val="table of figures"/>
    <w:basedOn w:val="Normal"/>
    <w:next w:val="Normal"/>
    <w:uiPriority w:val="99"/>
    <w:rsid w:val="00CB6D54"/>
    <w:pPr>
      <w:tabs>
        <w:tab w:val="right" w:leader="dot" w:pos="9360"/>
      </w:tabs>
      <w:ind w:left="1166" w:right="720" w:hanging="1166"/>
    </w:pPr>
    <w:rPr>
      <w:noProof/>
      <w:lang w:eastAsia="ja-JP"/>
    </w:rPr>
  </w:style>
  <w:style w:type="paragraph" w:customStyle="1" w:styleId="1-05aReport-Number">
    <w:name w:val="1-05a_Report-Number"/>
    <w:basedOn w:val="BaseText"/>
    <w:rsid w:val="00CB6D54"/>
    <w:pPr>
      <w:spacing w:after="120"/>
      <w:jc w:val="center"/>
    </w:pPr>
  </w:style>
  <w:style w:type="paragraph" w:customStyle="1" w:styleId="1-05bDOI">
    <w:name w:val="1-05b_DOI"/>
    <w:basedOn w:val="BaseText"/>
    <w:rsid w:val="00CB6D54"/>
    <w:pPr>
      <w:spacing w:after="120"/>
      <w:jc w:val="center"/>
    </w:pPr>
  </w:style>
  <w:style w:type="paragraph" w:customStyle="1" w:styleId="1-05cISSN">
    <w:name w:val="1-05c_ISSN"/>
    <w:basedOn w:val="BaseText"/>
    <w:rsid w:val="00CB6D54"/>
    <w:pPr>
      <w:spacing w:after="120"/>
      <w:jc w:val="center"/>
    </w:pPr>
  </w:style>
  <w:style w:type="paragraph" w:customStyle="1" w:styleId="1-05dNIH-Number">
    <w:name w:val="1-05d_NIH-Number"/>
    <w:basedOn w:val="BaseText"/>
    <w:rsid w:val="00CB6D54"/>
    <w:pPr>
      <w:spacing w:after="120"/>
      <w:jc w:val="center"/>
    </w:pPr>
  </w:style>
  <w:style w:type="paragraph" w:customStyle="1" w:styleId="3-13aFigNote">
    <w:name w:val="3-13a_Fig_Note"/>
    <w:basedOn w:val="BaseText"/>
    <w:rsid w:val="00CB6D54"/>
    <w:rPr>
      <w:sz w:val="18"/>
    </w:rPr>
  </w:style>
  <w:style w:type="paragraph" w:customStyle="1" w:styleId="1-10aAuthorHead">
    <w:name w:val="1-10a_Author_Head"/>
    <w:basedOn w:val="1-10ContribHead"/>
    <w:rsid w:val="00CB6D54"/>
  </w:style>
  <w:style w:type="paragraph" w:customStyle="1" w:styleId="1-10bAuthor">
    <w:name w:val="1-10b_Author"/>
    <w:basedOn w:val="1-11Contributor"/>
    <w:rsid w:val="00CB6D54"/>
  </w:style>
  <w:style w:type="paragraph" w:customStyle="1" w:styleId="1-10cAuthorAffiliation">
    <w:name w:val="1-10c_Author_Affiliation"/>
    <w:basedOn w:val="1-13ContribAffiliation"/>
    <w:rsid w:val="00CB6D54"/>
  </w:style>
  <w:style w:type="paragraph" w:customStyle="1" w:styleId="1-14aPeer-Reviewer-Head">
    <w:name w:val="1-14a_Peer-Reviewer-Head"/>
    <w:basedOn w:val="1-10ContribHead"/>
    <w:rsid w:val="00CB6D54"/>
    <w:pPr>
      <w:spacing w:before="0"/>
    </w:pPr>
  </w:style>
  <w:style w:type="paragraph" w:customStyle="1" w:styleId="1-14bPeer-Reviewer">
    <w:name w:val="1-14b_Peer-Reviewer"/>
    <w:basedOn w:val="1-11Contributor"/>
    <w:rsid w:val="00CB6D54"/>
    <w:pPr>
      <w:spacing w:before="120"/>
    </w:pPr>
    <w:rPr>
      <w:b/>
    </w:rPr>
  </w:style>
  <w:style w:type="paragraph" w:customStyle="1" w:styleId="1-14cPeer-ReviewerAff">
    <w:name w:val="1-14c_Peer-Reviewer_Aff"/>
    <w:basedOn w:val="BaseText"/>
    <w:rsid w:val="00CB6D54"/>
  </w:style>
  <w:style w:type="paragraph" w:customStyle="1" w:styleId="0-29aTableBodyItalic">
    <w:name w:val="0-29a_Table_Body_Italic"/>
    <w:basedOn w:val="BaseText"/>
    <w:rsid w:val="000F2A24"/>
    <w:rPr>
      <w:i/>
      <w:sz w:val="20"/>
    </w:rPr>
  </w:style>
  <w:style w:type="paragraph" w:customStyle="1" w:styleId="0-29bTableBodyBold">
    <w:name w:val="0-29b_Table_Body_Bold"/>
    <w:basedOn w:val="BaseText"/>
    <w:rsid w:val="000F2A24"/>
    <w:rPr>
      <w:b/>
      <w:sz w:val="20"/>
    </w:rPr>
  </w:style>
  <w:style w:type="paragraph" w:customStyle="1" w:styleId="0-03aParagraphItalic">
    <w:name w:val="0-03a_Paragraph_Italic"/>
    <w:basedOn w:val="BaseText"/>
    <w:rsid w:val="00CB6D54"/>
    <w:pPr>
      <w:spacing w:after="180"/>
    </w:pPr>
    <w:rPr>
      <w:i/>
    </w:rPr>
  </w:style>
  <w:style w:type="paragraph" w:customStyle="1" w:styleId="0-03bParagraphBold">
    <w:name w:val="0-03b_Paragraph_Bold"/>
    <w:basedOn w:val="BaseText"/>
    <w:rsid w:val="00CB6D54"/>
    <w:pPr>
      <w:spacing w:after="180"/>
    </w:pPr>
    <w:rPr>
      <w:b/>
    </w:rPr>
  </w:style>
  <w:style w:type="paragraph" w:customStyle="1" w:styleId="0-03cParagraphBoldItalic">
    <w:name w:val="0-03c_Paragraph_Bold_Italic"/>
    <w:basedOn w:val="BaseText"/>
    <w:rsid w:val="00CB6D54"/>
    <w:pPr>
      <w:spacing w:after="180"/>
    </w:pPr>
    <w:rPr>
      <w:b/>
      <w:i/>
    </w:rPr>
  </w:style>
  <w:style w:type="paragraph" w:customStyle="1" w:styleId="0-30aTableFootnoteSpaceAfter">
    <w:name w:val="0-30a_Table_Footnote_Space_After"/>
    <w:basedOn w:val="BaseText"/>
    <w:rsid w:val="00CB6D54"/>
    <w:pPr>
      <w:spacing w:after="180"/>
    </w:pPr>
    <w:rPr>
      <w:sz w:val="18"/>
    </w:rPr>
  </w:style>
  <w:style w:type="paragraph" w:customStyle="1" w:styleId="1-14dCollaboratorHead">
    <w:name w:val="1-14d_Collaborator_Head"/>
    <w:basedOn w:val="1-10ContribHead"/>
    <w:next w:val="1-14eCollaborator"/>
    <w:rsid w:val="00CB6D54"/>
  </w:style>
  <w:style w:type="paragraph" w:customStyle="1" w:styleId="1-14eCollaborator">
    <w:name w:val="1-14e_Collaborator"/>
    <w:basedOn w:val="1-10bAuthor"/>
    <w:rsid w:val="00CB6D54"/>
  </w:style>
  <w:style w:type="paragraph" w:customStyle="1" w:styleId="1-14fCollaboratorAff">
    <w:name w:val="1-14f_Collaborator_Aff"/>
    <w:basedOn w:val="1-10cAuthorAffiliation"/>
    <w:rsid w:val="00CB6D54"/>
  </w:style>
  <w:style w:type="paragraph" w:customStyle="1" w:styleId="1-14hPeerReviewDescHead">
    <w:name w:val="1-14h_Peer_Review_Desc_Head"/>
    <w:basedOn w:val="BaseHeading"/>
    <w:next w:val="1-14iPeerReviewDescText"/>
    <w:rsid w:val="00CB6D54"/>
    <w:pPr>
      <w:pageBreakBefore/>
      <w:spacing w:after="240"/>
      <w:jc w:val="center"/>
    </w:pPr>
    <w:rPr>
      <w:b/>
      <w:sz w:val="32"/>
    </w:rPr>
  </w:style>
  <w:style w:type="paragraph" w:customStyle="1" w:styleId="1-14iPeerReviewDescText">
    <w:name w:val="1-14i_Peer_Review_Desc_Text"/>
    <w:basedOn w:val="BaseText"/>
    <w:rsid w:val="00CB6D54"/>
    <w:pPr>
      <w:spacing w:after="180"/>
    </w:pPr>
  </w:style>
  <w:style w:type="paragraph" w:customStyle="1" w:styleId="4-11aConflictHead">
    <w:name w:val="4-11a_Conflict_Head"/>
    <w:basedOn w:val="Normal"/>
    <w:next w:val="4-11bConflict"/>
    <w:rsid w:val="00CB6D54"/>
    <w:pPr>
      <w:spacing w:before="240" w:after="280"/>
      <w:outlineLvl w:val="0"/>
    </w:pPr>
    <w:rPr>
      <w:rFonts w:ascii="Arial" w:hAnsi="Arial"/>
      <w:b/>
      <w:sz w:val="28"/>
    </w:rPr>
  </w:style>
  <w:style w:type="paragraph" w:customStyle="1" w:styleId="4-11bConflict">
    <w:name w:val="4-11b_Conflict"/>
    <w:basedOn w:val="4-11Acknowledgement"/>
    <w:rsid w:val="00CB6D54"/>
  </w:style>
  <w:style w:type="paragraph" w:customStyle="1" w:styleId="1-23aAboutThisReportHead">
    <w:name w:val="1-23a_About_This_Report_Head"/>
    <w:basedOn w:val="BaseHeading"/>
    <w:rsid w:val="00CB6D54"/>
    <w:pPr>
      <w:spacing w:after="240"/>
      <w:jc w:val="center"/>
    </w:pPr>
    <w:rPr>
      <w:b/>
      <w:sz w:val="32"/>
    </w:rPr>
  </w:style>
  <w:style w:type="paragraph" w:customStyle="1" w:styleId="1-14gCollaboratorContributions">
    <w:name w:val="1-14g_Collaborator_Contributions"/>
    <w:basedOn w:val="1-12ContributorContributions"/>
    <w:rsid w:val="00CB6D54"/>
  </w:style>
  <w:style w:type="paragraph" w:customStyle="1" w:styleId="4-04aAppendixAuthor">
    <w:name w:val="4-04a_Appendix_Author"/>
    <w:basedOn w:val="1-10bAuthor"/>
    <w:next w:val="1-10cAuthorAffiliation"/>
    <w:rsid w:val="00CB6D54"/>
  </w:style>
  <w:style w:type="paragraph" w:customStyle="1" w:styleId="4-04bAppendixAuthorAffiliation">
    <w:name w:val="4-04b_Appendix_Author_Affiliation"/>
    <w:basedOn w:val="1-10cAuthorAffiliation"/>
    <w:rsid w:val="00CB6D54"/>
    <w:rPr>
      <w:b w:val="0"/>
    </w:rPr>
  </w:style>
  <w:style w:type="character" w:styleId="CommentReference">
    <w:name w:val="annotation reference"/>
    <w:unhideWhenUsed/>
    <w:rsid w:val="00CB6D5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B6D54"/>
    <w:rPr>
      <w:sz w:val="20"/>
      <w:szCs w:val="20"/>
    </w:rPr>
  </w:style>
  <w:style w:type="character" w:customStyle="1" w:styleId="CommentTextChar">
    <w:name w:val="Comment Text Char"/>
    <w:link w:val="CommentText"/>
    <w:rsid w:val="00CB6D54"/>
    <w:rPr>
      <w:rFonts w:eastAsia="Times New Roman"/>
      <w:sz w:val="20"/>
      <w:szCs w:val="20"/>
    </w:rPr>
  </w:style>
  <w:style w:type="character" w:styleId="Hyperlink">
    <w:name w:val="Hyperlink"/>
    <w:uiPriority w:val="99"/>
    <w:unhideWhenUsed/>
    <w:rsid w:val="000F2A24"/>
    <w:rPr>
      <w:color w:val="0563C1"/>
      <w:u w:val="single"/>
    </w:rPr>
  </w:style>
  <w:style w:type="table" w:styleId="TableGrid">
    <w:name w:val="Table Grid"/>
    <w:aliases w:val="NTP"/>
    <w:basedOn w:val="TableNormal"/>
    <w:uiPriority w:val="39"/>
    <w:unhideWhenUsed/>
    <w:rsid w:val="00CB6D54"/>
    <w:rPr>
      <w:rFonts w:eastAsia="Calibri"/>
      <w:szCs w:val="20"/>
    </w:rPr>
    <w:tblPr>
      <w:tblBorders>
        <w:top w:val="single" w:sz="4" w:space="0" w:color="auto"/>
        <w:bottom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  <w:trPr>
      <w:cantSplit/>
    </w:trPr>
    <w:tblStylePr w:type="firstRow">
      <w:pPr>
        <w:jc w:val="center"/>
      </w:pPr>
      <w:rPr>
        <w:b w:val="0"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</w:tcBorders>
        <w:vAlign w:val="center"/>
      </w:tcPr>
    </w:tblStylePr>
  </w:style>
  <w:style w:type="table" w:styleId="TableTheme">
    <w:name w:val="Table Theme"/>
    <w:basedOn w:val="TableNormal"/>
    <w:rsid w:val="00020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0205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020575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0575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02057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CB6D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CB6D54"/>
    <w:rPr>
      <w:rFonts w:ascii="Segoe UI" w:eastAsia="Times New Roman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rsid w:val="00020575"/>
  </w:style>
  <w:style w:type="character" w:customStyle="1" w:styleId="EndnoteTextChar">
    <w:name w:val="Endnote Text Char"/>
    <w:basedOn w:val="DefaultParagraphFont"/>
    <w:link w:val="EndnoteText"/>
    <w:rsid w:val="00020575"/>
    <w:rPr>
      <w:rFonts w:eastAsia="Times New Roman"/>
    </w:rPr>
  </w:style>
  <w:style w:type="character" w:styleId="EndnoteReference">
    <w:name w:val="endnote reference"/>
    <w:basedOn w:val="DefaultParagraphFont"/>
    <w:rsid w:val="00020575"/>
    <w:rPr>
      <w:vertAlign w:val="superscript"/>
    </w:rPr>
  </w:style>
  <w:style w:type="character" w:styleId="FollowedHyperlink">
    <w:name w:val="FollowedHyperlink"/>
    <w:basedOn w:val="DefaultParagraphFont"/>
    <w:rsid w:val="000205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rsid w:val="00020575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B6D5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CB6D54"/>
    <w:rPr>
      <w:rFonts w:eastAsia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020575"/>
  </w:style>
  <w:style w:type="paragraph" w:styleId="Revision">
    <w:name w:val="Revision"/>
    <w:hidden/>
    <w:uiPriority w:val="99"/>
    <w:semiHidden/>
    <w:rsid w:val="00DD3B73"/>
    <w:rPr>
      <w:rFonts w:eastAsia="Times New Roman"/>
    </w:rPr>
  </w:style>
  <w:style w:type="paragraph" w:styleId="DocumentMap">
    <w:name w:val="Document Map"/>
    <w:basedOn w:val="Normal"/>
    <w:link w:val="DocumentMapChar"/>
    <w:rsid w:val="00020575"/>
  </w:style>
  <w:style w:type="character" w:customStyle="1" w:styleId="DocumentMapChar">
    <w:name w:val="Document Map Char"/>
    <w:basedOn w:val="DefaultParagraphFont"/>
    <w:link w:val="DocumentMap"/>
    <w:rsid w:val="00020575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193AF7"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6D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6D54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CB6D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6D54"/>
    <w:rPr>
      <w:rFonts w:eastAsia="Times New Roman"/>
    </w:rPr>
  </w:style>
  <w:style w:type="paragraph" w:customStyle="1" w:styleId="3-02aHead1NoNumber">
    <w:name w:val="3-02a_Head1_NoNumber"/>
    <w:basedOn w:val="BaseHeading"/>
    <w:rsid w:val="00CB6D54"/>
    <w:pPr>
      <w:pageBreakBefore/>
      <w:spacing w:after="320"/>
    </w:pPr>
    <w:rPr>
      <w:b/>
      <w:sz w:val="34"/>
    </w:rPr>
  </w:style>
  <w:style w:type="paragraph" w:customStyle="1" w:styleId="3-03aHead2NoNumber">
    <w:name w:val="3-03a_Head2_NoNumber"/>
    <w:basedOn w:val="BaseHeading"/>
    <w:rsid w:val="00CB6D54"/>
    <w:pPr>
      <w:spacing w:before="240" w:after="120"/>
      <w:outlineLvl w:val="1"/>
    </w:pPr>
    <w:rPr>
      <w:b/>
      <w:sz w:val="30"/>
    </w:rPr>
  </w:style>
  <w:style w:type="paragraph" w:customStyle="1" w:styleId="3-04aHead3NoNumber">
    <w:name w:val="3-04a_Head3_NoNumber"/>
    <w:basedOn w:val="BaseHeading"/>
    <w:rsid w:val="00CB6D54"/>
    <w:pPr>
      <w:spacing w:before="240" w:after="120"/>
      <w:outlineLvl w:val="2"/>
    </w:pPr>
    <w:rPr>
      <w:b/>
      <w:sz w:val="26"/>
    </w:rPr>
  </w:style>
  <w:style w:type="paragraph" w:customStyle="1" w:styleId="3-05aHead4NoNumber">
    <w:name w:val="3-05a_Head4_NoNumber"/>
    <w:basedOn w:val="BaseHeading"/>
    <w:rsid w:val="00CB6D54"/>
    <w:pPr>
      <w:spacing w:before="240" w:after="40"/>
      <w:outlineLvl w:val="3"/>
    </w:pPr>
    <w:rPr>
      <w:b/>
      <w:sz w:val="22"/>
    </w:rPr>
  </w:style>
  <w:style w:type="paragraph" w:customStyle="1" w:styleId="3-06aHead5NoNumber">
    <w:name w:val="3-06a_Head5_NoNumber"/>
    <w:basedOn w:val="BaseHeading"/>
    <w:rsid w:val="00CB6D54"/>
    <w:pPr>
      <w:spacing w:before="240" w:after="40"/>
      <w:outlineLvl w:val="4"/>
    </w:pPr>
    <w:rPr>
      <w:b/>
      <w:i/>
      <w:sz w:val="22"/>
    </w:rPr>
  </w:style>
  <w:style w:type="paragraph" w:customStyle="1" w:styleId="3-07aHead6NoNumber">
    <w:name w:val="3-07a_Head6_NoNumber"/>
    <w:basedOn w:val="BaseHeading"/>
    <w:rsid w:val="00CB6D54"/>
    <w:pPr>
      <w:spacing w:before="240" w:after="40"/>
      <w:outlineLvl w:val="5"/>
    </w:pPr>
    <w:rPr>
      <w:i/>
      <w:sz w:val="22"/>
    </w:rPr>
  </w:style>
  <w:style w:type="paragraph" w:customStyle="1" w:styleId="3-10aPreformat9">
    <w:name w:val="3-10a_Preformat_9"/>
    <w:basedOn w:val="BaseText"/>
    <w:rsid w:val="00CB6D54"/>
    <w:pPr>
      <w:spacing w:after="180"/>
    </w:pPr>
    <w:rPr>
      <w:rFonts w:ascii="Consolas" w:hAnsi="Consolas"/>
      <w:sz w:val="18"/>
    </w:rPr>
  </w:style>
  <w:style w:type="character" w:customStyle="1" w:styleId="al-author-name">
    <w:name w:val="al-author-name"/>
    <w:basedOn w:val="DefaultParagraphFont"/>
    <w:rsid w:val="00075E66"/>
  </w:style>
  <w:style w:type="character" w:styleId="Emphasis">
    <w:name w:val="Emphasis"/>
    <w:basedOn w:val="DefaultParagraphFont"/>
    <w:uiPriority w:val="20"/>
    <w:qFormat/>
    <w:rsid w:val="00075E66"/>
    <w:rPr>
      <w:i/>
      <w:iCs/>
    </w:rPr>
  </w:style>
  <w:style w:type="paragraph" w:customStyle="1" w:styleId="1-100aAuthorLine">
    <w:name w:val="1-100a_Author_Line"/>
    <w:basedOn w:val="BaseText"/>
    <w:rsid w:val="00CB6D54"/>
    <w:pPr>
      <w:spacing w:after="60"/>
    </w:pPr>
  </w:style>
  <w:style w:type="paragraph" w:customStyle="1" w:styleId="1-100bLinkedAffiliations">
    <w:name w:val="1-100b_Linked_Affiliations"/>
    <w:basedOn w:val="BaseText"/>
    <w:rsid w:val="00CB6D54"/>
    <w:pPr>
      <w:spacing w:after="120"/>
    </w:pPr>
  </w:style>
  <w:style w:type="paragraph" w:customStyle="1" w:styleId="1-10dAuthorTeam">
    <w:name w:val="1-10d_Author_Team"/>
    <w:basedOn w:val="BaseText"/>
    <w:rsid w:val="00E47A50"/>
    <w:rPr>
      <w:i/>
    </w:rPr>
  </w:style>
  <w:style w:type="paragraph" w:customStyle="1" w:styleId="1-130aContributorsLine">
    <w:name w:val="1-130a_Contributors_Line"/>
    <w:basedOn w:val="BaseText"/>
    <w:rsid w:val="00CB6D54"/>
    <w:pPr>
      <w:spacing w:after="60"/>
    </w:pPr>
  </w:style>
  <w:style w:type="paragraph" w:customStyle="1" w:styleId="1-140aCollaboratorsLine">
    <w:name w:val="1-140a_Collaborators_Line"/>
    <w:basedOn w:val="BaseText"/>
    <w:rsid w:val="00CB6D54"/>
    <w:pPr>
      <w:spacing w:after="60"/>
    </w:pPr>
  </w:style>
  <w:style w:type="paragraph" w:customStyle="1" w:styleId="4-12bAppendixReferenceHead">
    <w:name w:val="4-12b_Appendix_Reference_Head"/>
    <w:basedOn w:val="4-12ReferenceHead"/>
    <w:next w:val="4-13References"/>
    <w:rsid w:val="00CB6D54"/>
    <w:pPr>
      <w:autoSpaceDE w:val="0"/>
      <w:autoSpaceDN w:val="0"/>
      <w:adjustRightInd w:val="0"/>
    </w:pPr>
  </w:style>
  <w:style w:type="paragraph" w:styleId="TOC4">
    <w:name w:val="toc 4"/>
    <w:basedOn w:val="Normal"/>
    <w:next w:val="Normal"/>
    <w:uiPriority w:val="39"/>
    <w:unhideWhenUsed/>
    <w:rsid w:val="00CB6D54"/>
    <w:pPr>
      <w:tabs>
        <w:tab w:val="right" w:leader="dot" w:pos="9360"/>
      </w:tabs>
      <w:ind w:left="1728" w:right="720" w:hanging="576"/>
    </w:pPr>
  </w:style>
  <w:style w:type="paragraph" w:styleId="TOC5">
    <w:name w:val="toc 5"/>
    <w:basedOn w:val="Normal"/>
    <w:next w:val="Normal"/>
    <w:uiPriority w:val="39"/>
    <w:unhideWhenUsed/>
    <w:rsid w:val="00CB6D54"/>
    <w:pPr>
      <w:tabs>
        <w:tab w:val="right" w:leader="dot" w:pos="9360"/>
      </w:tabs>
      <w:ind w:left="2160" w:right="720" w:hanging="576"/>
    </w:pPr>
  </w:style>
  <w:style w:type="paragraph" w:styleId="TOC6">
    <w:name w:val="toc 6"/>
    <w:basedOn w:val="Normal"/>
    <w:next w:val="Normal"/>
    <w:uiPriority w:val="39"/>
    <w:unhideWhenUsed/>
    <w:rsid w:val="00CB6D54"/>
    <w:pPr>
      <w:tabs>
        <w:tab w:val="right" w:leader="dot" w:pos="9360"/>
      </w:tabs>
      <w:ind w:left="2592" w:right="720" w:hanging="576"/>
    </w:pPr>
  </w:style>
  <w:style w:type="paragraph" w:styleId="TOC7">
    <w:name w:val="toc 7"/>
    <w:basedOn w:val="Normal"/>
    <w:next w:val="Normal"/>
    <w:uiPriority w:val="39"/>
    <w:unhideWhenUsed/>
    <w:rsid w:val="00CB6D54"/>
    <w:pPr>
      <w:tabs>
        <w:tab w:val="right" w:leader="dot" w:pos="9360"/>
      </w:tabs>
      <w:ind w:left="3024" w:right="720" w:hanging="576"/>
    </w:pPr>
  </w:style>
  <w:style w:type="paragraph" w:styleId="TOC8">
    <w:name w:val="toc 8"/>
    <w:basedOn w:val="Normal"/>
    <w:next w:val="Normal"/>
    <w:uiPriority w:val="39"/>
    <w:unhideWhenUsed/>
    <w:rsid w:val="00CB6D54"/>
    <w:pPr>
      <w:tabs>
        <w:tab w:val="right" w:leader="dot" w:pos="9360"/>
      </w:tabs>
      <w:ind w:left="3600" w:right="720" w:hanging="576"/>
    </w:pPr>
  </w:style>
  <w:style w:type="paragraph" w:styleId="TOC9">
    <w:name w:val="toc 9"/>
    <w:basedOn w:val="Normal"/>
    <w:next w:val="Normal"/>
    <w:uiPriority w:val="39"/>
    <w:unhideWhenUsed/>
    <w:rsid w:val="00CB6D54"/>
    <w:pPr>
      <w:tabs>
        <w:tab w:val="right" w:leader="dot" w:pos="9360"/>
      </w:tabs>
      <w:ind w:left="3888" w:right="720" w:hanging="576"/>
    </w:pPr>
  </w:style>
  <w:style w:type="paragraph" w:customStyle="1" w:styleId="ContentsHeading">
    <w:name w:val="Contents Heading"/>
    <w:basedOn w:val="Normal"/>
    <w:link w:val="ContentsHeadingChar"/>
    <w:qFormat/>
    <w:rsid w:val="00AC7404"/>
    <w:pPr>
      <w:spacing w:after="240"/>
      <w:jc w:val="center"/>
    </w:pPr>
    <w:rPr>
      <w:rFonts w:ascii="Arial" w:hAnsi="Arial" w:cs="Arial"/>
      <w:b/>
      <w:sz w:val="28"/>
      <w:szCs w:val="28"/>
    </w:rPr>
  </w:style>
  <w:style w:type="character" w:customStyle="1" w:styleId="ContentsHeadingChar">
    <w:name w:val="Contents Heading Char"/>
    <w:link w:val="ContentsHeading"/>
    <w:rsid w:val="00AC7404"/>
    <w:rPr>
      <w:rFonts w:ascii="Arial" w:eastAsia="Times New Roman" w:hAnsi="Arial" w:cs="Arial"/>
      <w:b/>
      <w:sz w:val="28"/>
      <w:szCs w:val="28"/>
    </w:rPr>
  </w:style>
  <w:style w:type="table" w:customStyle="1" w:styleId="NTP1">
    <w:name w:val="NTP1"/>
    <w:basedOn w:val="TableNormal"/>
    <w:next w:val="TableGrid"/>
    <w:uiPriority w:val="59"/>
    <w:unhideWhenUsed/>
    <w:rsid w:val="00655C6A"/>
    <w:rPr>
      <w:rFonts w:eastAsia="Calibri"/>
      <w:szCs w:val="20"/>
    </w:rPr>
    <w:tblPr>
      <w:tblBorders>
        <w:top w:val="single" w:sz="4" w:space="0" w:color="auto"/>
        <w:bottom w:val="single" w:sz="4" w:space="0" w:color="auto"/>
      </w:tblBorders>
      <w:tblCellMar>
        <w:left w:w="58" w:type="dxa"/>
        <w:right w:w="58" w:type="dxa"/>
      </w:tblCellMar>
    </w:tblPr>
    <w:tblStylePr w:type="firstRow">
      <w:pPr>
        <w:jc w:val="center"/>
      </w:pPr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paragraph" w:customStyle="1" w:styleId="Bullet1">
    <w:name w:val="Bullet 1"/>
    <w:basedOn w:val="Normal"/>
    <w:qFormat/>
    <w:rsid w:val="00D7621B"/>
    <w:pPr>
      <w:numPr>
        <w:numId w:val="2"/>
      </w:numPr>
      <w:tabs>
        <w:tab w:val="clear" w:pos="720"/>
      </w:tabs>
      <w:ind w:left="360"/>
      <w:textAlignment w:val="center"/>
    </w:pPr>
    <w:rPr>
      <w:rFonts w:asciiTheme="minorHAnsi" w:eastAsiaTheme="minorHAnsi" w:hAnsiTheme="minorHAnsi" w:cstheme="minorBidi"/>
      <w:b/>
      <w:sz w:val="22"/>
      <w:szCs w:val="22"/>
    </w:rPr>
  </w:style>
  <w:style w:type="paragraph" w:customStyle="1" w:styleId="Bullet2">
    <w:name w:val="Bullet 2"/>
    <w:basedOn w:val="Normal"/>
    <w:rsid w:val="00D7621B"/>
    <w:pPr>
      <w:numPr>
        <w:ilvl w:val="1"/>
        <w:numId w:val="2"/>
      </w:numPr>
      <w:tabs>
        <w:tab w:val="clear" w:pos="936"/>
      </w:tabs>
      <w:spacing w:before="60"/>
      <w:ind w:left="634"/>
      <w:textAlignment w:val="center"/>
    </w:pPr>
    <w:rPr>
      <w:rFonts w:ascii="Calibri" w:hAnsi="Calibri" w:cs="Calibri"/>
      <w:sz w:val="22"/>
      <w:szCs w:val="22"/>
    </w:rPr>
  </w:style>
  <w:style w:type="paragraph" w:customStyle="1" w:styleId="Bullet3">
    <w:name w:val="Bullet 3"/>
    <w:basedOn w:val="Normal"/>
    <w:rsid w:val="00D7621B"/>
    <w:pPr>
      <w:numPr>
        <w:ilvl w:val="2"/>
        <w:numId w:val="2"/>
      </w:numPr>
      <w:spacing w:line="259" w:lineRule="auto"/>
      <w:ind w:left="945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0-01aAbbreviationsTitleFront">
    <w:name w:val="0-01a_Abbreviations_TitleFront"/>
    <w:basedOn w:val="BaseHeading"/>
    <w:rsid w:val="00CB6D54"/>
    <w:pPr>
      <w:spacing w:after="240"/>
      <w:jc w:val="center"/>
    </w:pPr>
    <w:rPr>
      <w:b/>
    </w:rPr>
  </w:style>
  <w:style w:type="paragraph" w:customStyle="1" w:styleId="0-01bAbbreviationsTitleBack">
    <w:name w:val="0-01b_Abbreviations_TitleBack"/>
    <w:basedOn w:val="0-01aAbbreviationsTitleFront"/>
    <w:rsid w:val="00CB6D54"/>
  </w:style>
  <w:style w:type="paragraph" w:customStyle="1" w:styleId="0-32aFigGraphic">
    <w:name w:val="0-32a_Fig_Graphic"/>
    <w:basedOn w:val="BaseText"/>
    <w:rsid w:val="00CB6D54"/>
  </w:style>
  <w:style w:type="paragraph" w:customStyle="1" w:styleId="1-10eAuthorContributions">
    <w:name w:val="1-10e_Author_Contributions"/>
    <w:basedOn w:val="BaseText"/>
    <w:rsid w:val="00CB6D54"/>
    <w:rPr>
      <w:i/>
    </w:rPr>
  </w:style>
  <w:style w:type="paragraph" w:customStyle="1" w:styleId="1-24bFrontMatterHead3">
    <w:name w:val="1-24b_FrontMatter_Head3"/>
    <w:basedOn w:val="BaseHeading"/>
    <w:rsid w:val="00CB6D54"/>
    <w:pPr>
      <w:outlineLvl w:val="2"/>
    </w:pPr>
    <w:rPr>
      <w:b/>
      <w:i/>
      <w:sz w:val="22"/>
    </w:rPr>
  </w:style>
  <w:style w:type="paragraph" w:customStyle="1" w:styleId="1-24cFrontMatterHead4">
    <w:name w:val="1-24c_FrontMatter_Head4"/>
    <w:basedOn w:val="BaseHeading"/>
    <w:rsid w:val="00CB6D54"/>
    <w:pPr>
      <w:outlineLvl w:val="3"/>
    </w:pPr>
    <w:rPr>
      <w:i/>
      <w:sz w:val="22"/>
    </w:rPr>
  </w:style>
  <w:style w:type="paragraph" w:customStyle="1" w:styleId="4-01bGlossaryHeadBack">
    <w:name w:val="4-01b_Glossary_HeadBack"/>
    <w:basedOn w:val="BaseHeading"/>
    <w:rsid w:val="00CB6D54"/>
    <w:pPr>
      <w:spacing w:after="240"/>
      <w:jc w:val="center"/>
    </w:pPr>
    <w:rPr>
      <w:rFonts w:eastAsia="SimSun"/>
      <w:b/>
      <w:lang w:eastAsia="zh-CN"/>
    </w:rPr>
  </w:style>
  <w:style w:type="paragraph" w:customStyle="1" w:styleId="4-01aGlossaryHeadFront">
    <w:name w:val="4-01a_Glossary_HeadFront"/>
    <w:basedOn w:val="4-01bGlossaryHeadBack"/>
    <w:rsid w:val="00CB6D54"/>
  </w:style>
  <w:style w:type="paragraph" w:customStyle="1" w:styleId="4-10aAcknowledgementHeadFront">
    <w:name w:val="4-10a_Acknowledgement_HeadFront"/>
    <w:basedOn w:val="BaseHeading"/>
    <w:next w:val="4-11Acknowledgement"/>
    <w:rsid w:val="00CB6D54"/>
    <w:pPr>
      <w:spacing w:before="240" w:after="280"/>
    </w:pPr>
    <w:rPr>
      <w:b/>
    </w:rPr>
  </w:style>
  <w:style w:type="paragraph" w:customStyle="1" w:styleId="NTPAppendixListofTablesHeading">
    <w:name w:val="NTP Appendix List of Tables Heading"/>
    <w:basedOn w:val="Normal"/>
    <w:link w:val="NTPAppendixListofTablesHeadingChar"/>
    <w:qFormat/>
    <w:rsid w:val="00CB6D54"/>
    <w:pPr>
      <w:keepNext/>
      <w:spacing w:before="240" w:after="120"/>
      <w:outlineLvl w:val="0"/>
    </w:pPr>
    <w:rPr>
      <w:rFonts w:ascii="Arial" w:hAnsi="Arial"/>
      <w:b/>
      <w:sz w:val="32"/>
      <w:szCs w:val="28"/>
    </w:rPr>
  </w:style>
  <w:style w:type="character" w:customStyle="1" w:styleId="NTPAppendixListofTablesHeadingChar">
    <w:name w:val="NTP Appendix List of Tables Heading Char"/>
    <w:link w:val="NTPAppendixListofTablesHeading"/>
    <w:rsid w:val="00CB6D54"/>
    <w:rPr>
      <w:rFonts w:ascii="Arial" w:eastAsia="Times New Roman" w:hAnsi="Arial"/>
      <w:b/>
      <w:sz w:val="32"/>
      <w:szCs w:val="28"/>
    </w:rPr>
  </w:style>
  <w:style w:type="paragraph" w:customStyle="1" w:styleId="NTPAppendixListofFiguresHeading">
    <w:name w:val="NTP Appendix List of Figures Heading"/>
    <w:basedOn w:val="NTPAppendixListofTablesHeading"/>
    <w:link w:val="NTPAppendixListofFiguresHeadingChar"/>
    <w:qFormat/>
    <w:rsid w:val="00CB6D54"/>
  </w:style>
  <w:style w:type="character" w:customStyle="1" w:styleId="NTPAppendixListofFiguresHeadingChar">
    <w:name w:val="NTP Appendix List of Figures Heading Char"/>
    <w:link w:val="NTPAppendixListofFiguresHeading"/>
    <w:rsid w:val="00CB6D54"/>
    <w:rPr>
      <w:rFonts w:ascii="Arial" w:eastAsia="Times New Roman" w:hAnsi="Arial"/>
      <w:b/>
      <w:sz w:val="32"/>
      <w:szCs w:val="28"/>
    </w:rPr>
  </w:style>
  <w:style w:type="paragraph" w:customStyle="1" w:styleId="NTPContentsHeading">
    <w:name w:val="NTP Contents Heading"/>
    <w:basedOn w:val="Normal"/>
    <w:link w:val="NTPContentsHeadingChar"/>
    <w:qFormat/>
    <w:rsid w:val="00CB6D54"/>
    <w:pPr>
      <w:spacing w:after="240"/>
      <w:jc w:val="center"/>
    </w:pPr>
    <w:rPr>
      <w:rFonts w:ascii="Arial" w:hAnsi="Arial" w:cs="Arial"/>
      <w:b/>
      <w:sz w:val="32"/>
      <w:szCs w:val="28"/>
    </w:rPr>
  </w:style>
  <w:style w:type="character" w:customStyle="1" w:styleId="NTPContentsHeadingChar">
    <w:name w:val="NTP Contents Heading Char"/>
    <w:link w:val="NTPContentsHeading"/>
    <w:rsid w:val="00CB6D54"/>
    <w:rPr>
      <w:rFonts w:ascii="Arial" w:eastAsia="Times New Roman" w:hAnsi="Arial" w:cs="Arial"/>
      <w:b/>
      <w:sz w:val="32"/>
      <w:szCs w:val="28"/>
    </w:rPr>
  </w:style>
  <w:style w:type="paragraph" w:customStyle="1" w:styleId="NTPHeaderDraft">
    <w:name w:val="NTP Header Draft"/>
    <w:basedOn w:val="Normal"/>
    <w:link w:val="NTPHeaderDraftChar"/>
    <w:qFormat/>
    <w:rsid w:val="00CB6D54"/>
    <w:pPr>
      <w:tabs>
        <w:tab w:val="right" w:pos="9348"/>
      </w:tabs>
      <w:textAlignment w:val="center"/>
    </w:pPr>
    <w:rPr>
      <w:rFonts w:cs="Arial"/>
      <w:szCs w:val="20"/>
    </w:rPr>
  </w:style>
  <w:style w:type="character" w:customStyle="1" w:styleId="NTPHeaderDraftChar">
    <w:name w:val="NTP Header Draft Char"/>
    <w:link w:val="NTPHeaderDraft"/>
    <w:rsid w:val="00CB6D54"/>
    <w:rPr>
      <w:rFonts w:eastAsia="Times New Roman" w:cs="Arial"/>
      <w:szCs w:val="20"/>
    </w:rPr>
  </w:style>
  <w:style w:type="paragraph" w:customStyle="1" w:styleId="NTPHeaderFinal">
    <w:name w:val="NTP Header Final"/>
    <w:basedOn w:val="Header"/>
    <w:link w:val="NTPHeaderFinalChar"/>
    <w:qFormat/>
    <w:rsid w:val="00CB6D54"/>
    <w:pPr>
      <w:tabs>
        <w:tab w:val="clear" w:pos="4680"/>
        <w:tab w:val="clear" w:pos="9360"/>
      </w:tabs>
      <w:jc w:val="center"/>
    </w:pPr>
  </w:style>
  <w:style w:type="character" w:customStyle="1" w:styleId="NTPHeaderFinalChar">
    <w:name w:val="NTP Header Final Char"/>
    <w:link w:val="NTPHeaderFinal"/>
    <w:rsid w:val="00CB6D54"/>
    <w:rPr>
      <w:rFonts w:eastAsia="Times New Roman"/>
    </w:rPr>
  </w:style>
  <w:style w:type="paragraph" w:styleId="TableofAuthorities">
    <w:name w:val="table of authorities"/>
    <w:basedOn w:val="Normal"/>
    <w:next w:val="Normal"/>
    <w:uiPriority w:val="99"/>
    <w:unhideWhenUsed/>
    <w:rsid w:val="00CB6D54"/>
    <w:pPr>
      <w:tabs>
        <w:tab w:val="right" w:leader="dot" w:pos="9360"/>
      </w:tabs>
      <w:ind w:left="1166" w:right="720" w:hanging="1166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204E"/>
    <w:rPr>
      <w:color w:val="605E5C"/>
      <w:shd w:val="clear" w:color="auto" w:fill="E1DFDD"/>
    </w:rPr>
  </w:style>
  <w:style w:type="paragraph" w:customStyle="1" w:styleId="History">
    <w:name w:val="History"/>
    <w:basedOn w:val="BaseText"/>
    <w:rsid w:val="00E84F0D"/>
  </w:style>
  <w:style w:type="paragraph" w:customStyle="1" w:styleId="NTPBacklogDisclaimer">
    <w:name w:val="NTP Backlog Disclaimer"/>
    <w:basedOn w:val="Normal"/>
    <w:link w:val="NTPBacklogDisclaimerChar"/>
    <w:qFormat/>
    <w:rsid w:val="00CB6D54"/>
    <w:pPr>
      <w:jc w:val="center"/>
    </w:pPr>
  </w:style>
  <w:style w:type="character" w:customStyle="1" w:styleId="NTPBacklogDisclaimerChar">
    <w:name w:val="NTP Backlog Disclaimer Char"/>
    <w:link w:val="NTPBacklogDisclaimer"/>
    <w:rsid w:val="00CB6D54"/>
    <w:rPr>
      <w:rFonts w:eastAsia="Times New Roman"/>
    </w:rPr>
  </w:style>
  <w:style w:type="paragraph" w:customStyle="1" w:styleId="zza2">
    <w:name w:val="zza2"/>
    <w:basedOn w:val="Normal"/>
    <w:rsid w:val="00E84F0D"/>
  </w:style>
  <w:style w:type="paragraph" w:customStyle="1" w:styleId="zza3">
    <w:name w:val="zza3"/>
    <w:basedOn w:val="Normal"/>
    <w:rsid w:val="00E84F0D"/>
  </w:style>
  <w:style w:type="paragraph" w:customStyle="1" w:styleId="EndNoteBibliographyTitle">
    <w:name w:val="EndNote Bibliography Title"/>
    <w:basedOn w:val="Normal"/>
    <w:link w:val="EndNoteBibliographyTitleChar"/>
    <w:rsid w:val="003C764D"/>
    <w:pPr>
      <w:jc w:val="center"/>
    </w:pPr>
    <w:rPr>
      <w:noProof/>
    </w:rPr>
  </w:style>
  <w:style w:type="character" w:customStyle="1" w:styleId="BaseHeadingChar">
    <w:name w:val="Base_Heading Char"/>
    <w:basedOn w:val="DefaultParagraphFont"/>
    <w:link w:val="BaseHeading"/>
    <w:rsid w:val="003C764D"/>
    <w:rPr>
      <w:rFonts w:ascii="Arial" w:eastAsia="Times New Roman" w:hAnsi="Arial"/>
      <w:sz w:val="28"/>
    </w:rPr>
  </w:style>
  <w:style w:type="character" w:customStyle="1" w:styleId="1-03ReportTitleChar">
    <w:name w:val="1-03_Report_Title Char"/>
    <w:basedOn w:val="BaseHeadingChar"/>
    <w:link w:val="1-03ReportTitle"/>
    <w:rsid w:val="003C764D"/>
    <w:rPr>
      <w:rFonts w:ascii="Arial" w:eastAsia="Times New Roman" w:hAnsi="Arial"/>
      <w:b/>
      <w:sz w:val="40"/>
    </w:rPr>
  </w:style>
  <w:style w:type="character" w:customStyle="1" w:styleId="EndNoteBibliographyTitleChar">
    <w:name w:val="EndNote Bibliography Title Char"/>
    <w:basedOn w:val="1-03ReportTitleChar"/>
    <w:link w:val="EndNoteBibliographyTitle"/>
    <w:rsid w:val="003C764D"/>
    <w:rPr>
      <w:rFonts w:ascii="Arial" w:eastAsia="Times New Roman" w:hAnsi="Arial"/>
      <w:b w:val="0"/>
      <w:noProof/>
      <w:sz w:val="40"/>
    </w:rPr>
  </w:style>
  <w:style w:type="paragraph" w:customStyle="1" w:styleId="EndNoteBibliography">
    <w:name w:val="EndNote Bibliography"/>
    <w:basedOn w:val="Normal"/>
    <w:link w:val="EndNoteBibliographyChar"/>
    <w:rsid w:val="003C764D"/>
    <w:rPr>
      <w:noProof/>
    </w:rPr>
  </w:style>
  <w:style w:type="character" w:customStyle="1" w:styleId="EndNoteBibliographyChar">
    <w:name w:val="EndNote Bibliography Char"/>
    <w:basedOn w:val="1-03ReportTitleChar"/>
    <w:link w:val="EndNoteBibliography"/>
    <w:rsid w:val="003C764D"/>
    <w:rPr>
      <w:rFonts w:ascii="Arial" w:eastAsia="Times New Roman" w:hAnsi="Arial"/>
      <w:b w:val="0"/>
      <w:noProof/>
      <w:sz w:val="40"/>
    </w:rPr>
  </w:style>
  <w:style w:type="character" w:styleId="Strong">
    <w:name w:val="Strong"/>
    <w:basedOn w:val="DefaultParagraphFont"/>
    <w:uiPriority w:val="22"/>
    <w:qFormat/>
    <w:rsid w:val="00B944EA"/>
    <w:rPr>
      <w:b/>
      <w:bCs/>
    </w:rPr>
  </w:style>
  <w:style w:type="paragraph" w:customStyle="1" w:styleId="NTPPublisherLocation">
    <w:name w:val="NTP Publisher Location"/>
    <w:basedOn w:val="1-09PublicationDepartment"/>
    <w:qFormat/>
    <w:rsid w:val="00CB6D54"/>
    <w:pPr>
      <w:spacing w:before="320"/>
    </w:pPr>
  </w:style>
  <w:style w:type="character" w:customStyle="1" w:styleId="normaltextrun">
    <w:name w:val="normaltextrun"/>
    <w:basedOn w:val="DefaultParagraphFont"/>
    <w:rsid w:val="00D61F4C"/>
  </w:style>
  <w:style w:type="character" w:styleId="UnresolvedMention">
    <w:name w:val="Unresolved Mention"/>
    <w:basedOn w:val="DefaultParagraphFont"/>
    <w:uiPriority w:val="99"/>
    <w:unhideWhenUsed/>
    <w:rsid w:val="00297506"/>
    <w:rPr>
      <w:color w:val="605E5C"/>
      <w:shd w:val="clear" w:color="auto" w:fill="E1DFDD"/>
    </w:rPr>
  </w:style>
  <w:style w:type="paragraph" w:customStyle="1" w:styleId="bmdsTblHeader">
    <w:name w:val="bmdsTblHeader"/>
    <w:basedOn w:val="bmdsTblBody"/>
    <w:qFormat/>
    <w:rsid w:val="0047117E"/>
    <w:rPr>
      <w:b/>
    </w:rPr>
  </w:style>
  <w:style w:type="paragraph" w:customStyle="1" w:styleId="bmdsTblBody">
    <w:name w:val="bmdsTblBody"/>
    <w:basedOn w:val="Normal"/>
    <w:qFormat/>
    <w:rsid w:val="0047117E"/>
    <w:rPr>
      <w:rFonts w:eastAsiaTheme="minorHAnsi" w:cstheme="minorBidi"/>
      <w:sz w:val="18"/>
    </w:rPr>
  </w:style>
  <w:style w:type="paragraph" w:customStyle="1" w:styleId="bmdsTblFootnote">
    <w:name w:val="bmdsTblFootnote"/>
    <w:basedOn w:val="Normal"/>
    <w:qFormat/>
    <w:rsid w:val="007A67B5"/>
    <w:rPr>
      <w:rFonts w:eastAsiaTheme="minorHAnsi" w:cstheme="minorBidi"/>
      <w:sz w:val="18"/>
    </w:rPr>
  </w:style>
  <w:style w:type="paragraph" w:customStyle="1" w:styleId="0-29cTableBody4points">
    <w:name w:val="0-29c_Table_Body_4points"/>
    <w:basedOn w:val="0-29TableBody"/>
    <w:qFormat/>
    <w:rsid w:val="00CB6D54"/>
    <w:pPr>
      <w:spacing w:after="80"/>
    </w:pPr>
  </w:style>
  <w:style w:type="paragraph" w:customStyle="1" w:styleId="0-29dTableBody2points">
    <w:name w:val="0-29d_Table_Body_2points"/>
    <w:basedOn w:val="0-29TableBody"/>
    <w:qFormat/>
    <w:rsid w:val="00CB6D54"/>
    <w:pPr>
      <w:spacing w:after="40"/>
    </w:pPr>
  </w:style>
  <w:style w:type="paragraph" w:customStyle="1" w:styleId="1-13aLevelsofEvidenceHead">
    <w:name w:val="1-13a_Levels_of_Evidence_Head"/>
    <w:basedOn w:val="BaseHeading"/>
    <w:qFormat/>
    <w:rsid w:val="00CB6D54"/>
    <w:pPr>
      <w:autoSpaceDE w:val="0"/>
      <w:autoSpaceDN w:val="0"/>
      <w:adjustRightInd w:val="0"/>
      <w:spacing w:before="240" w:after="240"/>
      <w:jc w:val="center"/>
    </w:pPr>
    <w:rPr>
      <w:b/>
      <w:sz w:val="32"/>
    </w:rPr>
  </w:style>
  <w:style w:type="paragraph" w:customStyle="1" w:styleId="4-09aSupplementaryMaterialTitle">
    <w:name w:val="4-09a_Supplementary_Material_Title"/>
    <w:basedOn w:val="BaseText"/>
    <w:qFormat/>
    <w:rsid w:val="00CB6D54"/>
    <w:pPr>
      <w:spacing w:before="180"/>
    </w:pPr>
    <w:rPr>
      <w:b/>
    </w:rPr>
  </w:style>
  <w:style w:type="paragraph" w:customStyle="1" w:styleId="4-09bSupplementaryMaterialLabel">
    <w:name w:val="4-09b_Supplementary_Material_Label"/>
    <w:basedOn w:val="BaseText"/>
    <w:next w:val="Normal"/>
    <w:qFormat/>
    <w:rsid w:val="00CB6D54"/>
    <w:pPr>
      <w:autoSpaceDE w:val="0"/>
      <w:autoSpaceDN w:val="0"/>
      <w:adjustRightInd w:val="0"/>
    </w:pPr>
    <w:rPr>
      <w:b/>
    </w:rPr>
  </w:style>
  <w:style w:type="paragraph" w:customStyle="1" w:styleId="4-09cSupplementaryMaterialFilename">
    <w:name w:val="4-09c_Supplementary_Material_Filename"/>
    <w:basedOn w:val="BaseText"/>
    <w:qFormat/>
    <w:rsid w:val="00F76DE6"/>
    <w:pPr>
      <w:autoSpaceDE w:val="0"/>
      <w:autoSpaceDN w:val="0"/>
      <w:adjustRightInd w:val="0"/>
      <w:spacing w:after="180"/>
    </w:pPr>
  </w:style>
  <w:style w:type="paragraph" w:customStyle="1" w:styleId="FigTitle">
    <w:name w:val="Fig_Title"/>
    <w:basedOn w:val="BaseText"/>
    <w:rsid w:val="00E84F0D"/>
    <w:rPr>
      <w:b/>
    </w:rPr>
  </w:style>
  <w:style w:type="paragraph" w:customStyle="1" w:styleId="FinancialDisclosure">
    <w:name w:val="Financial_Disclosure"/>
    <w:basedOn w:val="BaseText"/>
    <w:rsid w:val="00E84F0D"/>
  </w:style>
  <w:style w:type="paragraph" w:customStyle="1" w:styleId="FinancialDisclosureHead">
    <w:name w:val="Financial_Disclosure_Head"/>
    <w:basedOn w:val="BaseHeading"/>
    <w:rsid w:val="00E84F0D"/>
  </w:style>
  <w:style w:type="paragraph" w:customStyle="1" w:styleId="FrontMatterHead2">
    <w:name w:val="FrontMatter_Head2"/>
    <w:basedOn w:val="BaseHeading"/>
    <w:rsid w:val="00E84F0D"/>
  </w:style>
  <w:style w:type="character" w:customStyle="1" w:styleId="Heading1Char">
    <w:name w:val="Heading 1 Char"/>
    <w:link w:val="Heading1"/>
    <w:rsid w:val="00CB6D5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rsid w:val="00CB6D54"/>
    <w:pPr>
      <w:ind w:left="720"/>
      <w:contextualSpacing/>
    </w:pPr>
  </w:style>
  <w:style w:type="paragraph" w:customStyle="1" w:styleId="NoteinProof">
    <w:name w:val="Note_in_Proof"/>
    <w:basedOn w:val="BaseText"/>
    <w:rsid w:val="00E84F0D"/>
  </w:style>
  <w:style w:type="paragraph" w:customStyle="1" w:styleId="NTPLaySummaryHead">
    <w:name w:val="NTP Lay Summary Head"/>
    <w:basedOn w:val="NTPContentsHeading"/>
    <w:link w:val="NTPLaySummaryHeadChar"/>
    <w:qFormat/>
    <w:rsid w:val="00CB6D54"/>
    <w:pPr>
      <w:keepNext/>
      <w:pageBreakBefore/>
    </w:pPr>
    <w:rPr>
      <w:szCs w:val="36"/>
    </w:rPr>
  </w:style>
  <w:style w:type="character" w:customStyle="1" w:styleId="NTPLaySummaryHeadChar">
    <w:name w:val="NTP Lay Summary Head Char"/>
    <w:link w:val="NTPLaySummaryHead"/>
    <w:rsid w:val="00CB6D54"/>
    <w:rPr>
      <w:rFonts w:ascii="Arial" w:eastAsia="Times New Roman" w:hAnsi="Arial" w:cs="Arial"/>
      <w:b/>
      <w:sz w:val="32"/>
      <w:szCs w:val="36"/>
    </w:rPr>
  </w:style>
  <w:style w:type="paragraph" w:customStyle="1" w:styleId="NTPLaySummaryBodyText">
    <w:name w:val="NTP Lay Summary Body Text"/>
    <w:basedOn w:val="NTPLaySummaryHead"/>
    <w:link w:val="NTPLaySummaryBodyTextChar"/>
    <w:qFormat/>
    <w:rsid w:val="00CB6D54"/>
    <w:pPr>
      <w:pageBreakBefore w:val="0"/>
      <w:spacing w:after="120"/>
      <w:jc w:val="left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NTPLaySummaryBodyTextChar">
    <w:name w:val="NTP Lay Summary Body Text Char"/>
    <w:link w:val="NTPLaySummaryBodyText"/>
    <w:rsid w:val="00CB6D54"/>
    <w:rPr>
      <w:rFonts w:eastAsia="Times New Roman"/>
    </w:rPr>
  </w:style>
  <w:style w:type="paragraph" w:customStyle="1" w:styleId="NTPLaySummaryHeading1">
    <w:name w:val="NTP Lay Summary Heading 1"/>
    <w:basedOn w:val="NTPLaySummaryHead"/>
    <w:link w:val="NTPLaySummaryHeading1Char"/>
    <w:rsid w:val="00CB6D54"/>
    <w:pPr>
      <w:spacing w:after="12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TPLaySummaryHeading1Char">
    <w:name w:val="NTP Lay Summary Heading 1 Char"/>
    <w:link w:val="NTPLaySummaryHeading1"/>
    <w:rsid w:val="00CB6D54"/>
    <w:rPr>
      <w:rFonts w:eastAsia="Times New Roman"/>
      <w:b/>
    </w:rPr>
  </w:style>
  <w:style w:type="paragraph" w:customStyle="1" w:styleId="ParagraphPostHead">
    <w:name w:val="Paragraph_Post_Head"/>
    <w:basedOn w:val="BaseText"/>
    <w:rsid w:val="00E84F0D"/>
  </w:style>
  <w:style w:type="paragraph" w:customStyle="1" w:styleId="Poetry">
    <w:name w:val="Poetry"/>
    <w:basedOn w:val="BaseText"/>
    <w:rsid w:val="00E84F0D"/>
    <w:pPr>
      <w:autoSpaceDE w:val="0"/>
      <w:autoSpaceDN w:val="0"/>
      <w:adjustRightInd w:val="0"/>
      <w:spacing w:after="180"/>
    </w:pPr>
  </w:style>
  <w:style w:type="paragraph" w:customStyle="1" w:styleId="RelatedArticle">
    <w:name w:val="Related_Article"/>
    <w:basedOn w:val="BaseText"/>
    <w:rsid w:val="00E84F0D"/>
  </w:style>
  <w:style w:type="table" w:styleId="PlainTable4">
    <w:name w:val="Plain Table 4"/>
    <w:basedOn w:val="TableNormal"/>
    <w:uiPriority w:val="44"/>
    <w:rsid w:val="000356E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tion">
    <w:name w:val="Mention"/>
    <w:basedOn w:val="DefaultParagraphFont"/>
    <w:uiPriority w:val="99"/>
    <w:unhideWhenUsed/>
    <w:rsid w:val="006D698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8480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68133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123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9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0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1261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89020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685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2526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1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4206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22427/NTP-DATA-002-00600-0002-000-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95b092-1627-4b40-a8a2-894e6ef55312">
      <UserInfo>
        <DisplayName/>
        <AccountId xsi:nil="true"/>
        <AccountType/>
      </UserInfo>
    </SharedWithUsers>
    <MediaLengthInSeconds xmlns="dd3697e1-ace8-4676-9d05-dcae697b1c51" xsi:nil="true"/>
    <TaxCatchAll xmlns="3795b092-1627-4b40-a8a2-894e6ef55312" xsi:nil="true"/>
    <lcf76f155ced4ddcb4097134ff3c332f xmlns="dd3697e1-ace8-4676-9d05-dcae697b1c5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8DF46429AB14DB7B9B7103DC5D292" ma:contentTypeVersion="14" ma:contentTypeDescription="Create a new document." ma:contentTypeScope="" ma:versionID="a504f50587eaa5ddc4e5d89792f3a189">
  <xsd:schema xmlns:xsd="http://www.w3.org/2001/XMLSchema" xmlns:xs="http://www.w3.org/2001/XMLSchema" xmlns:p="http://schemas.microsoft.com/office/2006/metadata/properties" xmlns:ns2="dd3697e1-ace8-4676-9d05-dcae697b1c51" xmlns:ns3="3795b092-1627-4b40-a8a2-894e6ef55312" targetNamespace="http://schemas.microsoft.com/office/2006/metadata/properties" ma:root="true" ma:fieldsID="5ddd8eda15f9440b1abb5cff367f5e02" ns2:_="" ns3:_="">
    <xsd:import namespace="dd3697e1-ace8-4676-9d05-dcae697b1c51"/>
    <xsd:import namespace="3795b092-1627-4b40-a8a2-894e6ef553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697e1-ace8-4676-9d05-dcae697b1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5b092-1627-4b40-a8a2-894e6ef553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eebd5df-08b2-4d5a-9c66-eaa67d3c20b2}" ma:internalName="TaxCatchAll" ma:showField="CatchAllData" ma:web="3795b092-1627-4b40-a8a2-894e6ef55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E4935F-54E4-4955-B450-0261E60BCA8A}">
  <ds:schemaRefs>
    <ds:schemaRef ds:uri="http://schemas.microsoft.com/office/2006/metadata/properties"/>
    <ds:schemaRef ds:uri="http://schemas.microsoft.com/office/infopath/2007/PartnerControls"/>
    <ds:schemaRef ds:uri="5cea0330-2129-47dc-b953-4c08381621d1"/>
    <ds:schemaRef ds:uri="3d9922d7-8bb0-42f2-9893-68618b1bd898"/>
  </ds:schemaRefs>
</ds:datastoreItem>
</file>

<file path=customXml/itemProps2.xml><?xml version="1.0" encoding="utf-8"?>
<ds:datastoreItem xmlns:ds="http://schemas.openxmlformats.org/officeDocument/2006/customXml" ds:itemID="{94AF219C-0249-0F43-A9DE-ADF6C1FCA8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F070CD-7915-4535-ACC6-3B77A3034C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7954A0-5488-4E89-916D-1892EB57B6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Inera Inc.</Company>
  <LinksUpToDate>false</LinksUpToDate>
  <CharactersWithSpaces>6165</CharactersWithSpaces>
  <SharedDoc>false</SharedDoc>
  <HLinks>
    <vt:vector size="708" baseType="variant">
      <vt:variant>
        <vt:i4>5963903</vt:i4>
      </vt:variant>
      <vt:variant>
        <vt:i4>798</vt:i4>
      </vt:variant>
      <vt:variant>
        <vt:i4>0</vt:i4>
      </vt:variant>
      <vt:variant>
        <vt:i4>5</vt:i4>
      </vt:variant>
      <vt:variant>
        <vt:lpwstr>https://tools.niehs.nih.gov/cebs3/views/?action=main.dataReview&amp;bin_id=3894</vt:lpwstr>
      </vt:variant>
      <vt:variant>
        <vt:lpwstr/>
      </vt:variant>
      <vt:variant>
        <vt:i4>1638454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_Toc82086084</vt:lpwstr>
      </vt:variant>
      <vt:variant>
        <vt:i4>4390923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4194315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2031676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_Toc82086123</vt:lpwstr>
      </vt:variant>
      <vt:variant>
        <vt:i4>1966140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_Toc82086122</vt:lpwstr>
      </vt:variant>
      <vt:variant>
        <vt:i4>1310775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_Toc82086099</vt:lpwstr>
      </vt:variant>
      <vt:variant>
        <vt:i4>1048633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_Toc53866426</vt:lpwstr>
      </vt:variant>
      <vt:variant>
        <vt:i4>1245241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_Toc53866425</vt:lpwstr>
      </vt:variant>
      <vt:variant>
        <vt:i4>1048625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_Toc94181289</vt:lpwstr>
      </vt:variant>
      <vt:variant>
        <vt:i4>1114161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_Toc94181288</vt:lpwstr>
      </vt:variant>
      <vt:variant>
        <vt:i4>1835071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_Toc94181265</vt:lpwstr>
      </vt:variant>
      <vt:variant>
        <vt:i4>1900607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_Toc94181264</vt:lpwstr>
      </vt:variant>
      <vt:variant>
        <vt:i4>1703999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_Toc94181263</vt:lpwstr>
      </vt:variant>
      <vt:variant>
        <vt:i4>1769535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_Toc94181262</vt:lpwstr>
      </vt:variant>
      <vt:variant>
        <vt:i4>1572913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_Toc53865892</vt:lpwstr>
      </vt:variant>
      <vt:variant>
        <vt:i4>2097278</vt:i4>
      </vt:variant>
      <vt:variant>
        <vt:i4>620</vt:i4>
      </vt:variant>
      <vt:variant>
        <vt:i4>0</vt:i4>
      </vt:variant>
      <vt:variant>
        <vt:i4>5</vt:i4>
      </vt:variant>
      <vt:variant>
        <vt:lpwstr>http://dx.doi.org/10.1093/toxsci/kfm092</vt:lpwstr>
      </vt:variant>
      <vt:variant>
        <vt:lpwstr/>
      </vt:variant>
      <vt:variant>
        <vt:i4>7340071</vt:i4>
      </vt:variant>
      <vt:variant>
        <vt:i4>617</vt:i4>
      </vt:variant>
      <vt:variant>
        <vt:i4>0</vt:i4>
      </vt:variant>
      <vt:variant>
        <vt:i4>5</vt:i4>
      </vt:variant>
      <vt:variant>
        <vt:lpwstr>https://www.ncbi.nlm.nih.gov/gene/</vt:lpwstr>
      </vt:variant>
      <vt:variant>
        <vt:lpwstr/>
      </vt:variant>
      <vt:variant>
        <vt:i4>1310792</vt:i4>
      </vt:variant>
      <vt:variant>
        <vt:i4>614</vt:i4>
      </vt:variant>
      <vt:variant>
        <vt:i4>0</vt:i4>
      </vt:variant>
      <vt:variant>
        <vt:i4>5</vt:i4>
      </vt:variant>
      <vt:variant>
        <vt:lpwstr>https://www.uniprot.org/uniprot/</vt:lpwstr>
      </vt:variant>
      <vt:variant>
        <vt:lpwstr/>
      </vt:variant>
      <vt:variant>
        <vt:i4>6160476</vt:i4>
      </vt:variant>
      <vt:variant>
        <vt:i4>611</vt:i4>
      </vt:variant>
      <vt:variant>
        <vt:i4>0</vt:i4>
      </vt:variant>
      <vt:variant>
        <vt:i4>5</vt:i4>
      </vt:variant>
      <vt:variant>
        <vt:lpwstr>https://rgd.mcw.edu/</vt:lpwstr>
      </vt:variant>
      <vt:variant>
        <vt:lpwstr/>
      </vt:variant>
      <vt:variant>
        <vt:i4>4259862</vt:i4>
      </vt:variant>
      <vt:variant>
        <vt:i4>608</vt:i4>
      </vt:variant>
      <vt:variant>
        <vt:i4>0</vt:i4>
      </vt:variant>
      <vt:variant>
        <vt:i4>5</vt:i4>
      </vt:variant>
      <vt:variant>
        <vt:lpwstr>http://geneontology.org/</vt:lpwstr>
      </vt:variant>
      <vt:variant>
        <vt:lpwstr/>
      </vt:variant>
      <vt:variant>
        <vt:i4>2687101</vt:i4>
      </vt:variant>
      <vt:variant>
        <vt:i4>605</vt:i4>
      </vt:variant>
      <vt:variant>
        <vt:i4>0</vt:i4>
      </vt:variant>
      <vt:variant>
        <vt:i4>5</vt:i4>
      </vt:variant>
      <vt:variant>
        <vt:lpwstr>http://dx.doi.org/10.1093/bioinformatics/bty878</vt:lpwstr>
      </vt:variant>
      <vt:variant>
        <vt:lpwstr/>
      </vt:variant>
      <vt:variant>
        <vt:i4>1704001</vt:i4>
      </vt:variant>
      <vt:variant>
        <vt:i4>602</vt:i4>
      </vt:variant>
      <vt:variant>
        <vt:i4>0</vt:i4>
      </vt:variant>
      <vt:variant>
        <vt:i4>5</vt:i4>
      </vt:variant>
      <vt:variant>
        <vt:lpwstr>http://dx.doi.org/10.1289/ehp.1307539</vt:lpwstr>
      </vt:variant>
      <vt:variant>
        <vt:lpwstr/>
      </vt:variant>
      <vt:variant>
        <vt:i4>3932264</vt:i4>
      </vt:variant>
      <vt:variant>
        <vt:i4>599</vt:i4>
      </vt:variant>
      <vt:variant>
        <vt:i4>0</vt:i4>
      </vt:variant>
      <vt:variant>
        <vt:i4>5</vt:i4>
      </vt:variant>
      <vt:variant>
        <vt:lpwstr>https://www.epa.gov/sites/production/files/2015-01/documents/benchmark_dose_guidance.pdf</vt:lpwstr>
      </vt:variant>
      <vt:variant>
        <vt:lpwstr/>
      </vt:variant>
      <vt:variant>
        <vt:i4>5308510</vt:i4>
      </vt:variant>
      <vt:variant>
        <vt:i4>596</vt:i4>
      </vt:variant>
      <vt:variant>
        <vt:i4>0</vt:i4>
      </vt:variant>
      <vt:variant>
        <vt:i4>5</vt:i4>
      </vt:variant>
      <vt:variant>
        <vt:lpwstr>http://dx.doi.org/10.2307/2333011</vt:lpwstr>
      </vt:variant>
      <vt:variant>
        <vt:lpwstr/>
      </vt:variant>
      <vt:variant>
        <vt:i4>4849728</vt:i4>
      </vt:variant>
      <vt:variant>
        <vt:i4>593</vt:i4>
      </vt:variant>
      <vt:variant>
        <vt:i4>0</vt:i4>
      </vt:variant>
      <vt:variant>
        <vt:i4>5</vt:i4>
      </vt:variant>
      <vt:variant>
        <vt:lpwstr>http://dx.doi.org/10.1080/00401706.1964.10490181</vt:lpwstr>
      </vt:variant>
      <vt:variant>
        <vt:lpwstr/>
      </vt:variant>
      <vt:variant>
        <vt:i4>5505112</vt:i4>
      </vt:variant>
      <vt:variant>
        <vt:i4>590</vt:i4>
      </vt:variant>
      <vt:variant>
        <vt:i4>0</vt:i4>
      </vt:variant>
      <vt:variant>
        <vt:i4>5</vt:i4>
      </vt:variant>
      <vt:variant>
        <vt:lpwstr>http://dx.doi.org/10.2307/2529789</vt:lpwstr>
      </vt:variant>
      <vt:variant>
        <vt:lpwstr/>
      </vt:variant>
      <vt:variant>
        <vt:i4>4784199</vt:i4>
      </vt:variant>
      <vt:variant>
        <vt:i4>587</vt:i4>
      </vt:variant>
      <vt:variant>
        <vt:i4>0</vt:i4>
      </vt:variant>
      <vt:variant>
        <vt:i4>5</vt:i4>
      </vt:variant>
      <vt:variant>
        <vt:lpwstr>http://dx.doi.org/10.1080/01621459.1955.10501294</vt:lpwstr>
      </vt:variant>
      <vt:variant>
        <vt:lpwstr/>
      </vt:variant>
      <vt:variant>
        <vt:i4>5570649</vt:i4>
      </vt:variant>
      <vt:variant>
        <vt:i4>584</vt:i4>
      </vt:variant>
      <vt:variant>
        <vt:i4>0</vt:i4>
      </vt:variant>
      <vt:variant>
        <vt:i4>5</vt:i4>
      </vt:variant>
      <vt:variant>
        <vt:lpwstr>http://dx.doi.org/10.2307/2556164</vt:lpwstr>
      </vt:variant>
      <vt:variant>
        <vt:lpwstr/>
      </vt:variant>
      <vt:variant>
        <vt:i4>6160470</vt:i4>
      </vt:variant>
      <vt:variant>
        <vt:i4>581</vt:i4>
      </vt:variant>
      <vt:variant>
        <vt:i4>0</vt:i4>
      </vt:variant>
      <vt:variant>
        <vt:i4>5</vt:i4>
      </vt:variant>
      <vt:variant>
        <vt:lpwstr>http://dx.doi.org/10.2307/2528930</vt:lpwstr>
      </vt:variant>
      <vt:variant>
        <vt:lpwstr/>
      </vt:variant>
      <vt:variant>
        <vt:i4>4063347</vt:i4>
      </vt:variant>
      <vt:variant>
        <vt:i4>578</vt:i4>
      </vt:variant>
      <vt:variant>
        <vt:i4>0</vt:i4>
      </vt:variant>
      <vt:variant>
        <vt:i4>5</vt:i4>
      </vt:variant>
      <vt:variant>
        <vt:lpwstr>http://dx.doi.org/10.1093/bioinformatics/bti605</vt:lpwstr>
      </vt:variant>
      <vt:variant>
        <vt:lpwstr/>
      </vt:variant>
      <vt:variant>
        <vt:i4>3735678</vt:i4>
      </vt:variant>
      <vt:variant>
        <vt:i4>575</vt:i4>
      </vt:variant>
      <vt:variant>
        <vt:i4>0</vt:i4>
      </vt:variant>
      <vt:variant>
        <vt:i4>5</vt:i4>
      </vt:variant>
      <vt:variant>
        <vt:lpwstr>http://dx.doi.org/10.1093/toxsci/kft094</vt:lpwstr>
      </vt:variant>
      <vt:variant>
        <vt:lpwstr/>
      </vt:variant>
      <vt:variant>
        <vt:i4>4063358</vt:i4>
      </vt:variant>
      <vt:variant>
        <vt:i4>572</vt:i4>
      </vt:variant>
      <vt:variant>
        <vt:i4>0</vt:i4>
      </vt:variant>
      <vt:variant>
        <vt:i4>5</vt:i4>
      </vt:variant>
      <vt:variant>
        <vt:lpwstr>http://dx.doi.org/10.1093/toxsci/kfx021</vt:lpwstr>
      </vt:variant>
      <vt:variant>
        <vt:lpwstr/>
      </vt:variant>
      <vt:variant>
        <vt:i4>2359344</vt:i4>
      </vt:variant>
      <vt:variant>
        <vt:i4>569</vt:i4>
      </vt:variant>
      <vt:variant>
        <vt:i4>0</vt:i4>
      </vt:variant>
      <vt:variant>
        <vt:i4>5</vt:i4>
      </vt:variant>
      <vt:variant>
        <vt:lpwstr>http://dx.doi.org/10.1016/j.chemosphere.2012.03.067</vt:lpwstr>
      </vt:variant>
      <vt:variant>
        <vt:lpwstr/>
      </vt:variant>
      <vt:variant>
        <vt:i4>3866683</vt:i4>
      </vt:variant>
      <vt:variant>
        <vt:i4>566</vt:i4>
      </vt:variant>
      <vt:variant>
        <vt:i4>0</vt:i4>
      </vt:variant>
      <vt:variant>
        <vt:i4>5</vt:i4>
      </vt:variant>
      <vt:variant>
        <vt:lpwstr>http://dx.doi.org/10.1039/b921910b</vt:lpwstr>
      </vt:variant>
      <vt:variant>
        <vt:lpwstr/>
      </vt:variant>
      <vt:variant>
        <vt:i4>7340092</vt:i4>
      </vt:variant>
      <vt:variant>
        <vt:i4>563</vt:i4>
      </vt:variant>
      <vt:variant>
        <vt:i4>0</vt:i4>
      </vt:variant>
      <vt:variant>
        <vt:i4>5</vt:i4>
      </vt:variant>
      <vt:variant>
        <vt:lpwstr>http://dx.doi.org/10.1016/S0021-9673(00)94488-1</vt:lpwstr>
      </vt:variant>
      <vt:variant>
        <vt:lpwstr/>
      </vt:variant>
      <vt:variant>
        <vt:i4>1704013</vt:i4>
      </vt:variant>
      <vt:variant>
        <vt:i4>560</vt:i4>
      </vt:variant>
      <vt:variant>
        <vt:i4>0</vt:i4>
      </vt:variant>
      <vt:variant>
        <vt:i4>5</vt:i4>
      </vt:variant>
      <vt:variant>
        <vt:lpwstr>http://dx.doi.org/10.1289/ehp.1205907</vt:lpwstr>
      </vt:variant>
      <vt:variant>
        <vt:lpwstr/>
      </vt:variant>
      <vt:variant>
        <vt:i4>7471144</vt:i4>
      </vt:variant>
      <vt:variant>
        <vt:i4>557</vt:i4>
      </vt:variant>
      <vt:variant>
        <vt:i4>0</vt:i4>
      </vt:variant>
      <vt:variant>
        <vt:i4>5</vt:i4>
      </vt:variant>
      <vt:variant>
        <vt:lpwstr>https://www.epa.gov/assessing-and-managing-chemicals-under-tsca/fact-sheet-assessing-risks-flame-retardants</vt:lpwstr>
      </vt:variant>
      <vt:variant>
        <vt:lpwstr/>
      </vt:variant>
      <vt:variant>
        <vt:i4>4390923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2949160</vt:i4>
      </vt:variant>
      <vt:variant>
        <vt:i4>546</vt:i4>
      </vt:variant>
      <vt:variant>
        <vt:i4>0</vt:i4>
      </vt:variant>
      <vt:variant>
        <vt:i4>5</vt:i4>
      </vt:variant>
      <vt:variant>
        <vt:lpwstr>https://doi.org/10.22427/NTP-DATA-002-00600-0002-000-0</vt:lpwstr>
      </vt:variant>
      <vt:variant>
        <vt:lpwstr/>
      </vt:variant>
      <vt:variant>
        <vt:i4>4390923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2949160</vt:i4>
      </vt:variant>
      <vt:variant>
        <vt:i4>522</vt:i4>
      </vt:variant>
      <vt:variant>
        <vt:i4>0</vt:i4>
      </vt:variant>
      <vt:variant>
        <vt:i4>5</vt:i4>
      </vt:variant>
      <vt:variant>
        <vt:lpwstr>https://doi.org/10.22427/NTP-DATA-002-00600-0002-000-0</vt:lpwstr>
      </vt:variant>
      <vt:variant>
        <vt:lpwstr/>
      </vt:variant>
      <vt:variant>
        <vt:i4>4390923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7798831</vt:i4>
      </vt:variant>
      <vt:variant>
        <vt:i4>442</vt:i4>
      </vt:variant>
      <vt:variant>
        <vt:i4>0</vt:i4>
      </vt:variant>
      <vt:variant>
        <vt:i4>5</vt:i4>
      </vt:variant>
      <vt:variant>
        <vt:lpwstr>https://github.com/auerbachs/BMDExpress-2/releases</vt:lpwstr>
      </vt:variant>
      <vt:variant>
        <vt:lpwstr/>
      </vt:variant>
      <vt:variant>
        <vt:i4>4390923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983131</vt:i4>
      </vt:variant>
      <vt:variant>
        <vt:i4>383</vt:i4>
      </vt:variant>
      <vt:variant>
        <vt:i4>0</vt:i4>
      </vt:variant>
      <vt:variant>
        <vt:i4>5</vt:i4>
      </vt:variant>
      <vt:variant>
        <vt:lpwstr>https://pypi.python.org/pypi/bmds</vt:lpwstr>
      </vt:variant>
      <vt:variant>
        <vt:lpwstr/>
      </vt:variant>
      <vt:variant>
        <vt:i4>4194315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349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1703995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_Toc94181425</vt:lpwstr>
      </vt:variant>
      <vt:variant>
        <vt:i4>1769531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_Toc94181424</vt:lpwstr>
      </vt:variant>
      <vt:variant>
        <vt:i4>1835067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_Toc94181423</vt:lpwstr>
      </vt:variant>
      <vt:variant>
        <vt:i4>1900603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_Toc94181422</vt:lpwstr>
      </vt:variant>
      <vt:variant>
        <vt:i4>1966139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_Toc94181421</vt:lpwstr>
      </vt:variant>
      <vt:variant>
        <vt:i4>2031675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_Toc94181420</vt:lpwstr>
      </vt:variant>
      <vt:variant>
        <vt:i4>1441848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_Toc94181419</vt:lpwstr>
      </vt:variant>
      <vt:variant>
        <vt:i4>1048638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_Toc103343877</vt:lpwstr>
      </vt:variant>
      <vt:variant>
        <vt:i4>1048638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_Toc103343875</vt:lpwstr>
      </vt:variant>
      <vt:variant>
        <vt:i4>1048638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_Toc103343872</vt:lpwstr>
      </vt:variant>
      <vt:variant>
        <vt:i4>1114174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_Toc103343868</vt:lpwstr>
      </vt:variant>
      <vt:variant>
        <vt:i4>1114174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_Toc103343866</vt:lpwstr>
      </vt:variant>
      <vt:variant>
        <vt:i4>1114174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_Toc103343864</vt:lpwstr>
      </vt:variant>
      <vt:variant>
        <vt:i4>1114174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_Toc103343863</vt:lpwstr>
      </vt:variant>
      <vt:variant>
        <vt:i4>1114174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_Toc103343862</vt:lpwstr>
      </vt:variant>
      <vt:variant>
        <vt:i4>1114174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_Toc103343861</vt:lpwstr>
      </vt:variant>
      <vt:variant>
        <vt:i4>1114174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_Toc103343860</vt:lpwstr>
      </vt:variant>
      <vt:variant>
        <vt:i4>1179710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_Toc103343859</vt:lpwstr>
      </vt:variant>
      <vt:variant>
        <vt:i4>1179710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_Toc103343858</vt:lpwstr>
      </vt:variant>
      <vt:variant>
        <vt:i4>1179710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_Toc103343857</vt:lpwstr>
      </vt:variant>
      <vt:variant>
        <vt:i4>1179710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_Toc103343856</vt:lpwstr>
      </vt:variant>
      <vt:variant>
        <vt:i4>1179710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_Toc103343855</vt:lpwstr>
      </vt:variant>
      <vt:variant>
        <vt:i4>1179710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_Toc103343854</vt:lpwstr>
      </vt:variant>
      <vt:variant>
        <vt:i4>1179710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_Toc103343853</vt:lpwstr>
      </vt:variant>
      <vt:variant>
        <vt:i4>1179710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_Toc103343852</vt:lpwstr>
      </vt:variant>
      <vt:variant>
        <vt:i4>1179710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_Toc103343851</vt:lpwstr>
      </vt:variant>
      <vt:variant>
        <vt:i4>1179710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_Toc103343850</vt:lpwstr>
      </vt:variant>
      <vt:variant>
        <vt:i4>1245246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_Toc103343849</vt:lpwstr>
      </vt:variant>
      <vt:variant>
        <vt:i4>1245246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_Toc103343848</vt:lpwstr>
      </vt:variant>
      <vt:variant>
        <vt:i4>1245246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_Toc103343847</vt:lpwstr>
      </vt:variant>
      <vt:variant>
        <vt:i4>1245246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_Toc103343846</vt:lpwstr>
      </vt:variant>
      <vt:variant>
        <vt:i4>1245246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_Toc103343845</vt:lpwstr>
      </vt:variant>
      <vt:variant>
        <vt:i4>1245246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_Toc103343844</vt:lpwstr>
      </vt:variant>
      <vt:variant>
        <vt:i4>1245246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_Toc103343843</vt:lpwstr>
      </vt:variant>
      <vt:variant>
        <vt:i4>1245246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_Toc103343842</vt:lpwstr>
      </vt:variant>
      <vt:variant>
        <vt:i4>1245246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_Toc103343841</vt:lpwstr>
      </vt:variant>
      <vt:variant>
        <vt:i4>1245246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_Toc103343840</vt:lpwstr>
      </vt:variant>
      <vt:variant>
        <vt:i4>1310782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_Toc103343839</vt:lpwstr>
      </vt:variant>
      <vt:variant>
        <vt:i4>1310782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_Toc103343838</vt:lpwstr>
      </vt:variant>
      <vt:variant>
        <vt:i4>1310782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_Toc103343837</vt:lpwstr>
      </vt:variant>
      <vt:variant>
        <vt:i4>1310782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_Toc103343836</vt:lpwstr>
      </vt:variant>
      <vt:variant>
        <vt:i4>1310782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_Toc103343835</vt:lpwstr>
      </vt:variant>
      <vt:variant>
        <vt:i4>1310782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_Toc103343834</vt:lpwstr>
      </vt:variant>
      <vt:variant>
        <vt:i4>1310782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_Toc103343833</vt:lpwstr>
      </vt:variant>
      <vt:variant>
        <vt:i4>1310782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_Toc103343832</vt:lpwstr>
      </vt:variant>
      <vt:variant>
        <vt:i4>1310782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_Toc103343831</vt:lpwstr>
      </vt:variant>
      <vt:variant>
        <vt:i4>1310782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_Toc103343830</vt:lpwstr>
      </vt:variant>
      <vt:variant>
        <vt:i4>655367</vt:i4>
      </vt:variant>
      <vt:variant>
        <vt:i4>6</vt:i4>
      </vt:variant>
      <vt:variant>
        <vt:i4>0</vt:i4>
      </vt:variant>
      <vt:variant>
        <vt:i4>5</vt:i4>
      </vt:variant>
      <vt:variant>
        <vt:lpwstr>https://pubmed.ncbi.nlm.nih.gov/</vt:lpwstr>
      </vt:variant>
      <vt:variant>
        <vt:lpwstr/>
      </vt:variant>
      <vt:variant>
        <vt:i4>2031697</vt:i4>
      </vt:variant>
      <vt:variant>
        <vt:i4>3</vt:i4>
      </vt:variant>
      <vt:variant>
        <vt:i4>0</vt:i4>
      </vt:variant>
      <vt:variant>
        <vt:i4>5</vt:i4>
      </vt:variant>
      <vt:variant>
        <vt:lpwstr>https://www.niehs.nih.gov/research/atniehs/dntp/index.cfm</vt:lpwstr>
      </vt:variant>
      <vt:variant>
        <vt:lpwstr/>
      </vt:variant>
      <vt:variant>
        <vt:i4>6291503</vt:i4>
      </vt:variant>
      <vt:variant>
        <vt:i4>0</vt:i4>
      </vt:variant>
      <vt:variant>
        <vt:i4>0</vt:i4>
      </vt:variant>
      <vt:variant>
        <vt:i4>5</vt:i4>
      </vt:variant>
      <vt:variant>
        <vt:lpwstr>https://www.niehs.nih.gov/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Shapiro, Andy (NIH/NIEHS) [E]</dc:creator>
  <cp:keywords/>
  <dc:description/>
  <cp:lastModifiedBy>Luh, Jeanne</cp:lastModifiedBy>
  <cp:revision>68</cp:revision>
  <cp:lastPrinted>2018-11-28T03:53:00Z</cp:lastPrinted>
  <dcterms:created xsi:type="dcterms:W3CDTF">2022-03-12T00:44:00Z</dcterms:created>
  <dcterms:modified xsi:type="dcterms:W3CDTF">2022-05-17T14:07:00Z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0x0101004FA8DF46429AB14DB7B9B7103DC5D292</vt:lpwstr>
  </property>
  <property fmtid="{D5CDD505-2E9C-101B-9397-08002B2CF9AE}" pid="3" name="Order">
    <vt:r8>939300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